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9C95B" w14:textId="77777777" w:rsidR="00952770" w:rsidRPr="00485375" w:rsidRDefault="00DD7B26" w:rsidP="00952770">
      <w:pPr>
        <w:spacing w:after="0" w:line="240" w:lineRule="auto"/>
        <w:jc w:val="right"/>
        <w:rPr>
          <w:rFonts w:ascii="Times New Roman" w:hAnsi="Times New Roman"/>
          <w:sz w:val="24"/>
          <w:szCs w:val="24"/>
          <w:lang w:val="lv-LV"/>
        </w:rPr>
      </w:pPr>
      <w:r w:rsidRPr="00485375">
        <w:rPr>
          <w:rFonts w:ascii="Times New Roman" w:hAnsi="Times New Roman"/>
          <w:sz w:val="24"/>
          <w:szCs w:val="24"/>
          <w:lang w:val="lv-LV"/>
        </w:rPr>
        <w:t>Pielikums</w:t>
      </w:r>
    </w:p>
    <w:p w14:paraId="2B765801" w14:textId="6AE6B390" w:rsidR="00952770" w:rsidRPr="00470D19" w:rsidRDefault="00C9233A" w:rsidP="00952770">
      <w:pPr>
        <w:spacing w:after="0" w:line="240" w:lineRule="auto"/>
        <w:jc w:val="right"/>
        <w:rPr>
          <w:rFonts w:ascii="Times New Roman" w:hAnsi="Times New Roman"/>
          <w:sz w:val="24"/>
          <w:szCs w:val="24"/>
        </w:rPr>
      </w:pPr>
      <w:r>
        <w:rPr>
          <w:rFonts w:ascii="Times New Roman" w:hAnsi="Times New Roman"/>
          <w:sz w:val="24"/>
          <w:szCs w:val="24"/>
          <w:lang w:val="lv-LV"/>
        </w:rPr>
        <w:t>ZPRAP 12.02.2026. lēmumam Nr.</w:t>
      </w:r>
      <w:r w:rsidR="007A1726">
        <w:rPr>
          <w:rFonts w:ascii="Times New Roman" w:hAnsi="Times New Roman"/>
          <w:sz w:val="24"/>
          <w:szCs w:val="24"/>
          <w:lang w:val="lv-LV"/>
        </w:rPr>
        <w:t>35-e, prot. Nr.7-e</w:t>
      </w:r>
      <w:r>
        <w:rPr>
          <w:rFonts w:ascii="Times New Roman" w:hAnsi="Times New Roman"/>
          <w:sz w:val="24"/>
          <w:szCs w:val="24"/>
          <w:lang w:val="lv-LV"/>
        </w:rPr>
        <w:t>.</w:t>
      </w:r>
    </w:p>
    <w:p w14:paraId="66457BA6" w14:textId="77777777" w:rsidR="00952770" w:rsidRDefault="00952770" w:rsidP="00952770">
      <w:pPr>
        <w:widowControl/>
        <w:spacing w:after="0" w:line="240" w:lineRule="auto"/>
        <w:ind w:right="-289"/>
        <w:jc w:val="right"/>
        <w:rPr>
          <w:rFonts w:ascii="Times New Roman" w:eastAsia="Times New Roman" w:hAnsi="Times New Roman"/>
          <w:b/>
          <w:sz w:val="24"/>
          <w:szCs w:val="24"/>
          <w:lang w:val="lv-LV" w:eastAsia="lv-LV"/>
        </w:rPr>
      </w:pPr>
    </w:p>
    <w:p w14:paraId="71DE9E28" w14:textId="77777777" w:rsidR="00952770" w:rsidRDefault="00952770" w:rsidP="00BC40E0">
      <w:pPr>
        <w:widowControl/>
        <w:spacing w:after="0" w:line="240" w:lineRule="auto"/>
        <w:ind w:right="-289"/>
        <w:jc w:val="center"/>
        <w:rPr>
          <w:rFonts w:ascii="Times New Roman" w:eastAsia="Times New Roman" w:hAnsi="Times New Roman"/>
          <w:b/>
          <w:sz w:val="24"/>
          <w:szCs w:val="24"/>
          <w:lang w:val="lv-LV" w:eastAsia="lv-LV"/>
        </w:rPr>
      </w:pPr>
    </w:p>
    <w:p w14:paraId="26D88484" w14:textId="12A57DFA" w:rsidR="00BC40E0" w:rsidRDefault="00DD7B26" w:rsidP="00BC40E0">
      <w:pPr>
        <w:widowControl/>
        <w:spacing w:after="0" w:line="240" w:lineRule="auto"/>
        <w:ind w:right="-289"/>
        <w:jc w:val="center"/>
        <w:rPr>
          <w:rFonts w:ascii="Times New Roman" w:eastAsia="Times New Roman" w:hAnsi="Times New Roman"/>
          <w:b/>
          <w:sz w:val="24"/>
          <w:szCs w:val="24"/>
          <w:lang w:val="lv-LV" w:eastAsia="lv-LV"/>
        </w:rPr>
      </w:pPr>
      <w:r w:rsidRPr="004F24A6">
        <w:rPr>
          <w:rFonts w:ascii="Times New Roman" w:eastAsia="Times New Roman" w:hAnsi="Times New Roman"/>
          <w:b/>
          <w:sz w:val="24"/>
          <w:szCs w:val="24"/>
          <w:lang w:val="lv-LV" w:eastAsia="lv-LV"/>
        </w:rPr>
        <w:t>Projekta idejas veidlapa</w:t>
      </w:r>
    </w:p>
    <w:tbl>
      <w:tblPr>
        <w:tblW w:w="963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3804"/>
        <w:gridCol w:w="5398"/>
      </w:tblGrid>
      <w:tr w:rsidR="000A3970" w14:paraId="5FA86BA3" w14:textId="77777777" w:rsidTr="00561426">
        <w:trPr>
          <w:trHeight w:val="287"/>
        </w:trPr>
        <w:tc>
          <w:tcPr>
            <w:tcW w:w="593" w:type="dxa"/>
            <w:tcBorders>
              <w:top w:val="single" w:sz="12" w:space="0" w:color="auto"/>
              <w:left w:val="nil"/>
              <w:bottom w:val="single" w:sz="4" w:space="0" w:color="auto"/>
              <w:right w:val="nil"/>
            </w:tcBorders>
            <w:noWrap/>
            <w:vAlign w:val="bottom"/>
          </w:tcPr>
          <w:p w14:paraId="60D455B8" w14:textId="77777777" w:rsidR="00BC40E0" w:rsidRPr="00F902D6" w:rsidRDefault="00BC40E0" w:rsidP="00DE5865">
            <w:pPr>
              <w:widowControl/>
              <w:spacing w:after="0" w:line="240" w:lineRule="auto"/>
              <w:rPr>
                <w:rFonts w:ascii="Times New Roman" w:eastAsia="Times New Roman" w:hAnsi="Times New Roman"/>
                <w:sz w:val="24"/>
                <w:szCs w:val="24"/>
                <w:lang w:val="lv-LV" w:eastAsia="lv-LV"/>
              </w:rPr>
            </w:pPr>
          </w:p>
        </w:tc>
        <w:tc>
          <w:tcPr>
            <w:tcW w:w="4007" w:type="dxa"/>
            <w:tcBorders>
              <w:top w:val="single" w:sz="12" w:space="0" w:color="auto"/>
              <w:left w:val="nil"/>
              <w:bottom w:val="single" w:sz="4" w:space="0" w:color="auto"/>
              <w:right w:val="nil"/>
            </w:tcBorders>
            <w:noWrap/>
            <w:vAlign w:val="bottom"/>
          </w:tcPr>
          <w:p w14:paraId="4CE9539A" w14:textId="77777777" w:rsidR="00BC40E0" w:rsidRPr="00F902D6" w:rsidRDefault="00BC40E0" w:rsidP="00DE5865">
            <w:pPr>
              <w:widowControl/>
              <w:spacing w:after="0" w:line="240" w:lineRule="auto"/>
              <w:rPr>
                <w:rFonts w:ascii="Times New Roman" w:eastAsia="Times New Roman" w:hAnsi="Times New Roman"/>
                <w:sz w:val="24"/>
                <w:szCs w:val="24"/>
                <w:lang w:val="lv-LV" w:eastAsia="lv-LV"/>
              </w:rPr>
            </w:pPr>
          </w:p>
        </w:tc>
        <w:tc>
          <w:tcPr>
            <w:tcW w:w="5035" w:type="dxa"/>
            <w:tcBorders>
              <w:top w:val="single" w:sz="12" w:space="0" w:color="auto"/>
              <w:left w:val="nil"/>
              <w:bottom w:val="single" w:sz="4" w:space="0" w:color="auto"/>
              <w:right w:val="nil"/>
            </w:tcBorders>
            <w:noWrap/>
            <w:vAlign w:val="bottom"/>
          </w:tcPr>
          <w:p w14:paraId="2E391A08" w14:textId="77777777" w:rsidR="00BC40E0" w:rsidRPr="00F902D6" w:rsidRDefault="00BC40E0" w:rsidP="00DE5865">
            <w:pPr>
              <w:widowControl/>
              <w:spacing w:after="0" w:line="240" w:lineRule="auto"/>
              <w:rPr>
                <w:rFonts w:ascii="Times New Roman" w:eastAsia="Times New Roman" w:hAnsi="Times New Roman"/>
                <w:sz w:val="24"/>
                <w:szCs w:val="24"/>
                <w:lang w:val="lv-LV" w:eastAsia="lv-LV"/>
              </w:rPr>
            </w:pPr>
          </w:p>
        </w:tc>
      </w:tr>
      <w:tr w:rsidR="000A3970" w14:paraId="090C1A8B" w14:textId="77777777" w:rsidTr="00561426">
        <w:trPr>
          <w:trHeight w:val="750"/>
        </w:trPr>
        <w:tc>
          <w:tcPr>
            <w:tcW w:w="593" w:type="dxa"/>
            <w:tcBorders>
              <w:top w:val="single" w:sz="4" w:space="0" w:color="auto"/>
            </w:tcBorders>
            <w:hideMark/>
          </w:tcPr>
          <w:p w14:paraId="5B363809" w14:textId="1D399EF4" w:rsidR="00BC40E0" w:rsidRPr="00F902D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w:t>
            </w:r>
          </w:p>
        </w:tc>
        <w:tc>
          <w:tcPr>
            <w:tcW w:w="4007" w:type="dxa"/>
            <w:tcBorders>
              <w:top w:val="single" w:sz="4" w:space="0" w:color="auto"/>
            </w:tcBorders>
            <w:hideMark/>
          </w:tcPr>
          <w:p w14:paraId="4A1099B8" w14:textId="21B020F8" w:rsidR="00BC40E0" w:rsidRPr="00F902D6"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Ministrijas struktūrvienības</w:t>
            </w:r>
            <w:r w:rsidRPr="00F902D6">
              <w:rPr>
                <w:rFonts w:ascii="Times New Roman" w:eastAsia="Times New Roman" w:hAnsi="Times New Roman"/>
                <w:b/>
                <w:sz w:val="24"/>
                <w:szCs w:val="24"/>
                <w:lang w:val="lv-LV" w:eastAsia="lv-LV"/>
              </w:rPr>
              <w:t>, padotības iestādes, plānošanas reģiona un kapitālsabiedrības</w:t>
            </w:r>
            <w:r w:rsidRPr="00F902D6">
              <w:rPr>
                <w:rFonts w:ascii="Times New Roman" w:eastAsia="Times New Roman" w:hAnsi="Times New Roman"/>
                <w:sz w:val="24"/>
                <w:szCs w:val="24"/>
                <w:lang w:val="lv-LV" w:eastAsia="lv-LV"/>
              </w:rPr>
              <w:t xml:space="preserve">, kas iesniedz projekta ideju izskatīšanai IPIK, </w:t>
            </w:r>
            <w:r w:rsidRPr="00F902D6">
              <w:rPr>
                <w:rFonts w:ascii="Times New Roman" w:eastAsia="Times New Roman" w:hAnsi="Times New Roman"/>
                <w:b/>
                <w:bCs/>
                <w:sz w:val="24"/>
                <w:szCs w:val="24"/>
                <w:lang w:val="lv-LV" w:eastAsia="lv-LV"/>
              </w:rPr>
              <w:t>nosaukums</w:t>
            </w:r>
          </w:p>
        </w:tc>
        <w:tc>
          <w:tcPr>
            <w:tcW w:w="5035" w:type="dxa"/>
            <w:tcBorders>
              <w:top w:val="single" w:sz="4" w:space="0" w:color="auto"/>
            </w:tcBorders>
          </w:tcPr>
          <w:p w14:paraId="6D01C3CE" w14:textId="77777777" w:rsidR="00DD5F5B" w:rsidRPr="00FB0789" w:rsidRDefault="00DD5F5B" w:rsidP="00DD5F5B">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Zemgales plānošanas reģions</w:t>
            </w:r>
          </w:p>
          <w:p w14:paraId="79E6099F" w14:textId="77777777" w:rsidR="00851697" w:rsidRPr="00E765AA" w:rsidRDefault="00851697" w:rsidP="00C74911">
            <w:pPr>
              <w:widowControl/>
              <w:spacing w:before="120" w:after="120" w:line="240" w:lineRule="auto"/>
              <w:jc w:val="both"/>
              <w:rPr>
                <w:rFonts w:ascii="Times New Roman" w:eastAsia="Times New Roman" w:hAnsi="Times New Roman"/>
                <w:sz w:val="24"/>
                <w:szCs w:val="24"/>
                <w:lang w:val="lv-LV" w:eastAsia="lv-LV"/>
              </w:rPr>
            </w:pPr>
          </w:p>
        </w:tc>
      </w:tr>
      <w:tr w:rsidR="000A3970" w14:paraId="3F29F2B5" w14:textId="77777777" w:rsidTr="00561426">
        <w:trPr>
          <w:trHeight w:val="497"/>
        </w:trPr>
        <w:tc>
          <w:tcPr>
            <w:tcW w:w="593" w:type="dxa"/>
            <w:hideMark/>
          </w:tcPr>
          <w:p w14:paraId="3062EAB0" w14:textId="4693C77D" w:rsidR="00BC40E0" w:rsidRPr="0049637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496376">
              <w:rPr>
                <w:rFonts w:ascii="Times New Roman" w:eastAsia="Times New Roman" w:hAnsi="Times New Roman"/>
                <w:sz w:val="24"/>
                <w:szCs w:val="24"/>
                <w:lang w:val="lv-LV" w:eastAsia="lv-LV"/>
              </w:rPr>
              <w:t>2.</w:t>
            </w:r>
          </w:p>
        </w:tc>
        <w:tc>
          <w:tcPr>
            <w:tcW w:w="4007" w:type="dxa"/>
          </w:tcPr>
          <w:p w14:paraId="63C244AE" w14:textId="0682A1AC" w:rsidR="00BC40E0" w:rsidRPr="00496376" w:rsidRDefault="00DD7B26" w:rsidP="00C74911">
            <w:pPr>
              <w:widowControl/>
              <w:spacing w:before="120" w:after="120" w:line="240" w:lineRule="auto"/>
              <w:jc w:val="both"/>
              <w:rPr>
                <w:rFonts w:ascii="Times New Roman" w:eastAsia="Times New Roman" w:hAnsi="Times New Roman"/>
                <w:b/>
                <w:bCs/>
                <w:sz w:val="24"/>
                <w:szCs w:val="24"/>
                <w:u w:val="single"/>
                <w:lang w:val="lv-LV" w:eastAsia="lv-LV"/>
              </w:rPr>
            </w:pPr>
            <w:r w:rsidRPr="00496376">
              <w:rPr>
                <w:rFonts w:ascii="Times New Roman" w:eastAsia="Times New Roman" w:hAnsi="Times New Roman"/>
                <w:b/>
                <w:bCs/>
                <w:sz w:val="24"/>
                <w:szCs w:val="24"/>
                <w:lang w:val="lv-LV" w:eastAsia="lv-LV"/>
              </w:rPr>
              <w:t>Projekta</w:t>
            </w:r>
            <w:r w:rsidRPr="00496376">
              <w:rPr>
                <w:rFonts w:ascii="Times New Roman" w:eastAsia="Times New Roman" w:hAnsi="Times New Roman"/>
                <w:sz w:val="24"/>
                <w:szCs w:val="24"/>
                <w:lang w:val="lv-LV" w:eastAsia="lv-LV"/>
              </w:rPr>
              <w:t xml:space="preserve"> </w:t>
            </w:r>
            <w:r w:rsidRPr="00496376">
              <w:rPr>
                <w:rFonts w:ascii="Times New Roman" w:eastAsia="Times New Roman" w:hAnsi="Times New Roman"/>
                <w:b/>
                <w:bCs/>
                <w:sz w:val="24"/>
                <w:szCs w:val="24"/>
                <w:lang w:val="lv-LV" w:eastAsia="lv-LV"/>
              </w:rPr>
              <w:t>nosaukums latviešu un angļu valodā</w:t>
            </w:r>
            <w:r w:rsidRPr="00496376">
              <w:rPr>
                <w:rFonts w:ascii="Times New Roman" w:eastAsia="Times New Roman" w:hAnsi="Times New Roman"/>
                <w:sz w:val="24"/>
                <w:szCs w:val="24"/>
                <w:lang w:val="lv-LV" w:eastAsia="lv-LV"/>
              </w:rPr>
              <w:t>, ja projekta valoda būs angļu valoda</w:t>
            </w:r>
          </w:p>
        </w:tc>
        <w:tc>
          <w:tcPr>
            <w:tcW w:w="5035" w:type="dxa"/>
          </w:tcPr>
          <w:p w14:paraId="624EFF72" w14:textId="25F9E479" w:rsidR="002C2B63" w:rsidRPr="002C2B63" w:rsidRDefault="002C2B63" w:rsidP="002C2B63">
            <w:pPr>
              <w:widowControl/>
              <w:spacing w:before="120" w:after="120" w:line="240" w:lineRule="auto"/>
              <w:jc w:val="both"/>
              <w:rPr>
                <w:rFonts w:ascii="Times New Roman" w:hAnsi="Times New Roman"/>
                <w:lang w:val="lv-LV"/>
              </w:rPr>
            </w:pPr>
            <w:r w:rsidRPr="002C2B63">
              <w:rPr>
                <w:rFonts w:ascii="Times New Roman" w:hAnsi="Times New Roman"/>
                <w:szCs w:val="24"/>
                <w:lang w:val="lv-LV"/>
              </w:rPr>
              <w:t>Vietējas un reģionālas darbības Latvijas enerģijas, transporta un pielāgošanās mērķu sasniegšanai</w:t>
            </w:r>
          </w:p>
          <w:p w14:paraId="0A4A6DCF" w14:textId="0BAA9E65" w:rsidR="002C2B63" w:rsidRPr="002C2B63" w:rsidRDefault="002C2B63" w:rsidP="002C2B63">
            <w:pPr>
              <w:widowControl/>
              <w:spacing w:before="120" w:after="120" w:line="240" w:lineRule="auto"/>
              <w:jc w:val="both"/>
              <w:rPr>
                <w:rFonts w:ascii="Times New Roman" w:hAnsi="Times New Roman"/>
                <w:bCs/>
                <w:lang w:val="lv-LV"/>
              </w:rPr>
            </w:pPr>
            <w:proofErr w:type="spellStart"/>
            <w:r w:rsidRPr="002C2B63">
              <w:rPr>
                <w:rFonts w:ascii="Times New Roman" w:hAnsi="Times New Roman"/>
                <w:bCs/>
                <w:lang w:val="lv-LV"/>
              </w:rPr>
              <w:t>Local</w:t>
            </w:r>
            <w:proofErr w:type="spellEnd"/>
            <w:r w:rsidRPr="002C2B63">
              <w:rPr>
                <w:rFonts w:ascii="Times New Roman" w:hAnsi="Times New Roman"/>
                <w:bCs/>
                <w:lang w:val="lv-LV"/>
              </w:rPr>
              <w:t xml:space="preserve"> </w:t>
            </w:r>
            <w:proofErr w:type="spellStart"/>
            <w:r w:rsidRPr="002C2B63">
              <w:rPr>
                <w:rFonts w:ascii="Times New Roman" w:hAnsi="Times New Roman"/>
                <w:bCs/>
                <w:lang w:val="lv-LV"/>
              </w:rPr>
              <w:t>and</w:t>
            </w:r>
            <w:proofErr w:type="spellEnd"/>
            <w:r w:rsidRPr="002C2B63">
              <w:rPr>
                <w:rFonts w:ascii="Times New Roman" w:hAnsi="Times New Roman"/>
                <w:bCs/>
                <w:lang w:val="lv-LV"/>
              </w:rPr>
              <w:t xml:space="preserve"> </w:t>
            </w:r>
            <w:proofErr w:type="spellStart"/>
            <w:r w:rsidRPr="002C2B63">
              <w:rPr>
                <w:rFonts w:ascii="Times New Roman" w:hAnsi="Times New Roman"/>
                <w:bCs/>
                <w:lang w:val="lv-LV"/>
              </w:rPr>
              <w:t>Regional</w:t>
            </w:r>
            <w:proofErr w:type="spellEnd"/>
            <w:r w:rsidRPr="002C2B63">
              <w:rPr>
                <w:rFonts w:ascii="Times New Roman" w:hAnsi="Times New Roman"/>
                <w:bCs/>
                <w:lang w:val="lv-LV"/>
              </w:rPr>
              <w:t xml:space="preserve"> </w:t>
            </w:r>
            <w:proofErr w:type="spellStart"/>
            <w:r w:rsidRPr="002C2B63">
              <w:rPr>
                <w:rFonts w:ascii="Times New Roman" w:hAnsi="Times New Roman"/>
                <w:bCs/>
                <w:lang w:val="lv-LV"/>
              </w:rPr>
              <w:t>Action</w:t>
            </w:r>
            <w:proofErr w:type="spellEnd"/>
            <w:r w:rsidRPr="002C2B63">
              <w:rPr>
                <w:rFonts w:ascii="Times New Roman" w:hAnsi="Times New Roman"/>
                <w:bCs/>
                <w:lang w:val="lv-LV"/>
              </w:rPr>
              <w:t xml:space="preserve"> </w:t>
            </w:r>
            <w:proofErr w:type="spellStart"/>
            <w:r w:rsidRPr="002C2B63">
              <w:rPr>
                <w:rFonts w:ascii="Times New Roman" w:hAnsi="Times New Roman"/>
                <w:bCs/>
                <w:lang w:val="lv-LV"/>
              </w:rPr>
              <w:t>for</w:t>
            </w:r>
            <w:proofErr w:type="spellEnd"/>
            <w:r w:rsidRPr="002C2B63">
              <w:rPr>
                <w:rFonts w:ascii="Times New Roman" w:hAnsi="Times New Roman"/>
                <w:bCs/>
                <w:lang w:val="lv-LV"/>
              </w:rPr>
              <w:t xml:space="preserve"> </w:t>
            </w:r>
            <w:proofErr w:type="spellStart"/>
            <w:r w:rsidRPr="002C2B63">
              <w:rPr>
                <w:rFonts w:ascii="Times New Roman" w:hAnsi="Times New Roman"/>
                <w:bCs/>
                <w:lang w:val="lv-LV"/>
              </w:rPr>
              <w:t>Latvia’s</w:t>
            </w:r>
            <w:proofErr w:type="spellEnd"/>
            <w:r w:rsidRPr="002C2B63">
              <w:rPr>
                <w:rFonts w:ascii="Times New Roman" w:hAnsi="Times New Roman"/>
                <w:bCs/>
                <w:lang w:val="lv-LV"/>
              </w:rPr>
              <w:t xml:space="preserve"> </w:t>
            </w:r>
            <w:proofErr w:type="spellStart"/>
            <w:r w:rsidRPr="002C2B63">
              <w:rPr>
                <w:rFonts w:ascii="Times New Roman" w:hAnsi="Times New Roman"/>
                <w:bCs/>
                <w:lang w:val="lv-LV"/>
              </w:rPr>
              <w:t>Energy</w:t>
            </w:r>
            <w:proofErr w:type="spellEnd"/>
            <w:r w:rsidRPr="002C2B63">
              <w:rPr>
                <w:rFonts w:ascii="Times New Roman" w:hAnsi="Times New Roman"/>
                <w:bCs/>
                <w:lang w:val="lv-LV"/>
              </w:rPr>
              <w:t>,</w:t>
            </w:r>
          </w:p>
          <w:p w14:paraId="252A62C2" w14:textId="77777777" w:rsidR="002C2B63" w:rsidRDefault="002C2B63" w:rsidP="002C2B63">
            <w:pPr>
              <w:widowControl/>
              <w:spacing w:before="120" w:after="120" w:line="240" w:lineRule="auto"/>
              <w:jc w:val="both"/>
              <w:rPr>
                <w:rFonts w:ascii="Times New Roman" w:hAnsi="Times New Roman"/>
                <w:bCs/>
                <w:lang w:val="lv-LV"/>
              </w:rPr>
            </w:pPr>
            <w:r w:rsidRPr="002C2B63">
              <w:rPr>
                <w:rFonts w:ascii="Times New Roman" w:hAnsi="Times New Roman"/>
                <w:bCs/>
                <w:lang w:val="lv-LV"/>
              </w:rPr>
              <w:t xml:space="preserve">Transport, </w:t>
            </w:r>
            <w:proofErr w:type="spellStart"/>
            <w:r w:rsidRPr="002C2B63">
              <w:rPr>
                <w:rFonts w:ascii="Times New Roman" w:hAnsi="Times New Roman"/>
                <w:bCs/>
                <w:lang w:val="lv-LV"/>
              </w:rPr>
              <w:t>and</w:t>
            </w:r>
            <w:proofErr w:type="spellEnd"/>
            <w:r w:rsidRPr="002C2B63">
              <w:rPr>
                <w:rFonts w:ascii="Times New Roman" w:hAnsi="Times New Roman"/>
                <w:bCs/>
                <w:lang w:val="lv-LV"/>
              </w:rPr>
              <w:t xml:space="preserve"> </w:t>
            </w:r>
            <w:proofErr w:type="spellStart"/>
            <w:r w:rsidRPr="002C2B63">
              <w:rPr>
                <w:rFonts w:ascii="Times New Roman" w:hAnsi="Times New Roman"/>
                <w:bCs/>
                <w:lang w:val="lv-LV"/>
              </w:rPr>
              <w:t>Adaptation</w:t>
            </w:r>
            <w:proofErr w:type="spellEnd"/>
            <w:r w:rsidRPr="002C2B63">
              <w:rPr>
                <w:rFonts w:ascii="Times New Roman" w:hAnsi="Times New Roman"/>
                <w:bCs/>
                <w:lang w:val="lv-LV"/>
              </w:rPr>
              <w:t xml:space="preserve"> </w:t>
            </w:r>
            <w:proofErr w:type="spellStart"/>
            <w:r w:rsidRPr="002C2B63">
              <w:rPr>
                <w:rFonts w:ascii="Times New Roman" w:hAnsi="Times New Roman"/>
                <w:bCs/>
                <w:lang w:val="lv-LV"/>
              </w:rPr>
              <w:t>Goals</w:t>
            </w:r>
            <w:proofErr w:type="spellEnd"/>
            <w:r w:rsidRPr="002C2B63">
              <w:rPr>
                <w:rFonts w:ascii="Times New Roman" w:hAnsi="Times New Roman"/>
                <w:bCs/>
                <w:lang w:val="lv-LV"/>
              </w:rPr>
              <w:t xml:space="preserve"> </w:t>
            </w:r>
          </w:p>
          <w:p w14:paraId="2ED1BC1A" w14:textId="45EBE667" w:rsidR="00DD5F5B" w:rsidRPr="00E765AA" w:rsidRDefault="002C2B63" w:rsidP="002C2B63">
            <w:pPr>
              <w:widowControl/>
              <w:spacing w:before="120" w:after="120" w:line="240" w:lineRule="auto"/>
              <w:jc w:val="both"/>
              <w:rPr>
                <w:rFonts w:ascii="Times New Roman" w:eastAsia="Times New Roman" w:hAnsi="Times New Roman"/>
                <w:sz w:val="24"/>
                <w:szCs w:val="24"/>
                <w:lang w:val="lv-LV" w:eastAsia="lv-LV"/>
              </w:rPr>
            </w:pPr>
            <w:r w:rsidRPr="002C2B63">
              <w:rPr>
                <w:rFonts w:ascii="Times New Roman" w:hAnsi="Times New Roman"/>
                <w:bCs/>
                <w:lang w:val="lv-LV"/>
              </w:rPr>
              <w:t xml:space="preserve">(LIFE IP NECP </w:t>
            </w:r>
            <w:proofErr w:type="spellStart"/>
            <w:r w:rsidRPr="002C2B63">
              <w:rPr>
                <w:rFonts w:ascii="Times New Roman" w:hAnsi="Times New Roman"/>
                <w:bCs/>
                <w:lang w:val="lv-LV"/>
              </w:rPr>
              <w:t>Local</w:t>
            </w:r>
            <w:proofErr w:type="spellEnd"/>
            <w:r w:rsidRPr="002C2B63">
              <w:rPr>
                <w:rFonts w:ascii="Times New Roman" w:hAnsi="Times New Roman"/>
                <w:bCs/>
                <w:lang w:val="lv-LV"/>
              </w:rPr>
              <w:t>)</w:t>
            </w:r>
          </w:p>
        </w:tc>
      </w:tr>
      <w:tr w:rsidR="000A3970" w14:paraId="03BDF345" w14:textId="77777777" w:rsidTr="00561426">
        <w:trPr>
          <w:trHeight w:val="632"/>
        </w:trPr>
        <w:tc>
          <w:tcPr>
            <w:tcW w:w="593" w:type="dxa"/>
            <w:hideMark/>
          </w:tcPr>
          <w:p w14:paraId="4750EB9C" w14:textId="22916992" w:rsidR="00BC40E0" w:rsidRPr="00F902D6" w:rsidRDefault="00DD7B26" w:rsidP="00C74911">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3</w:t>
            </w:r>
            <w:r w:rsidR="00C13351">
              <w:rPr>
                <w:rFonts w:ascii="Times New Roman" w:eastAsia="Times New Roman" w:hAnsi="Times New Roman"/>
                <w:sz w:val="24"/>
                <w:szCs w:val="24"/>
                <w:lang w:val="lv-LV" w:eastAsia="lv-LV"/>
              </w:rPr>
              <w:t>.</w:t>
            </w:r>
          </w:p>
        </w:tc>
        <w:tc>
          <w:tcPr>
            <w:tcW w:w="4007" w:type="dxa"/>
            <w:hideMark/>
          </w:tcPr>
          <w:p w14:paraId="066BA20E" w14:textId="77777777" w:rsidR="00BC40E0" w:rsidRPr="00F902D6" w:rsidRDefault="00DD7B26" w:rsidP="00C74911">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color w:val="000000"/>
                <w:sz w:val="24"/>
                <w:szCs w:val="24"/>
                <w:lang w:val="lv-LV" w:eastAsia="lv-LV"/>
              </w:rPr>
              <w:t xml:space="preserve">Projekta statuss uz idejas iesniegšanas brīdi </w:t>
            </w:r>
            <w:r w:rsidRPr="00F902D6">
              <w:rPr>
                <w:rFonts w:ascii="Times New Roman" w:eastAsia="Times New Roman" w:hAnsi="Times New Roman"/>
                <w:color w:val="000000"/>
                <w:sz w:val="24"/>
                <w:szCs w:val="24"/>
                <w:lang w:val="lv-LV" w:eastAsia="lv-LV"/>
              </w:rPr>
              <w:t>(piemēram, uzsākta projekta izstrāde, izstrādāts tehniskais projekts, projekts sagatavots iesniegšanai otrajā atlases kārtā)</w:t>
            </w:r>
          </w:p>
        </w:tc>
        <w:tc>
          <w:tcPr>
            <w:tcW w:w="5035" w:type="dxa"/>
          </w:tcPr>
          <w:p w14:paraId="6A34B984" w14:textId="7F11E3EB" w:rsidR="00BC40E0" w:rsidRPr="00E765AA" w:rsidRDefault="00DD5F5B" w:rsidP="00C74911">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Notiek projekta izstrāde</w:t>
            </w:r>
          </w:p>
        </w:tc>
      </w:tr>
      <w:tr w:rsidR="000A3970" w14:paraId="3E9E3363" w14:textId="77777777" w:rsidTr="00561426">
        <w:trPr>
          <w:trHeight w:val="632"/>
        </w:trPr>
        <w:tc>
          <w:tcPr>
            <w:tcW w:w="593" w:type="dxa"/>
            <w:hideMark/>
          </w:tcPr>
          <w:p w14:paraId="292A4A47" w14:textId="3F8BCDAC" w:rsidR="00BC40E0" w:rsidRPr="00F902D6" w:rsidRDefault="00DD7B26" w:rsidP="00E765AA">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4.</w:t>
            </w:r>
          </w:p>
        </w:tc>
        <w:tc>
          <w:tcPr>
            <w:tcW w:w="4007" w:type="dxa"/>
            <w:hideMark/>
          </w:tcPr>
          <w:p w14:paraId="56703FB6" w14:textId="77777777" w:rsidR="00BC40E0" w:rsidRPr="00F902D6" w:rsidRDefault="00DD7B26" w:rsidP="00E765AA">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Programmas</w:t>
            </w:r>
            <w:r w:rsidRPr="00F902D6">
              <w:rPr>
                <w:rFonts w:ascii="Times New Roman" w:eastAsia="Times New Roman" w:hAnsi="Times New Roman"/>
                <w:sz w:val="24"/>
                <w:szCs w:val="24"/>
                <w:lang w:val="lv-LV" w:eastAsia="lv-LV"/>
              </w:rPr>
              <w:t xml:space="preserve">/aktivitātes, kurā plānots pieteikt projektu, </w:t>
            </w:r>
            <w:r w:rsidRPr="00F902D6">
              <w:rPr>
                <w:rFonts w:ascii="Times New Roman" w:eastAsia="Times New Roman" w:hAnsi="Times New Roman"/>
                <w:b/>
                <w:bCs/>
                <w:sz w:val="24"/>
                <w:szCs w:val="24"/>
                <w:lang w:val="lv-LV" w:eastAsia="lv-LV"/>
              </w:rPr>
              <w:t>pilns nosaukums latviešu un angļu valoda (ja attiecināms)</w:t>
            </w:r>
          </w:p>
          <w:p w14:paraId="2B49129E" w14:textId="542DF018" w:rsidR="00BC40E0" w:rsidRPr="00F902D6" w:rsidRDefault="00DD7B26" w:rsidP="00E765AA">
            <w:pPr>
              <w:widowControl/>
              <w:spacing w:before="120" w:after="120" w:line="240" w:lineRule="auto"/>
              <w:jc w:val="both"/>
              <w:rPr>
                <w:rFonts w:ascii="Times New Roman" w:eastAsia="Times New Roman" w:hAnsi="Times New Roman"/>
                <w:b/>
                <w:bCs/>
                <w:color w:val="000000"/>
                <w:sz w:val="24"/>
                <w:szCs w:val="24"/>
                <w:lang w:val="lv-LV" w:eastAsia="lv-LV"/>
              </w:rPr>
            </w:pPr>
            <w:r w:rsidRPr="00F902D6">
              <w:rPr>
                <w:rFonts w:ascii="Times New Roman" w:eastAsia="Times New Roman" w:hAnsi="Times New Roman"/>
                <w:color w:val="000000"/>
                <w:sz w:val="24"/>
                <w:szCs w:val="24"/>
                <w:lang w:val="lv-LV" w:eastAsia="lv-LV"/>
              </w:rPr>
              <w:t xml:space="preserve">Datumi, no kura </w:t>
            </w:r>
            <w:r w:rsidRPr="00F902D6">
              <w:rPr>
                <w:rFonts w:ascii="Times New Roman" w:eastAsia="Times New Roman" w:hAnsi="Times New Roman"/>
                <w:b/>
                <w:color w:val="000000"/>
                <w:sz w:val="24"/>
                <w:szCs w:val="24"/>
                <w:lang w:val="lv-LV" w:eastAsia="lv-LV"/>
              </w:rPr>
              <w:t>līdz kuram</w:t>
            </w:r>
            <w:r w:rsidRPr="00F902D6">
              <w:rPr>
                <w:rFonts w:ascii="Times New Roman" w:eastAsia="Times New Roman" w:hAnsi="Times New Roman"/>
                <w:color w:val="000000"/>
                <w:sz w:val="24"/>
                <w:szCs w:val="24"/>
                <w:lang w:val="lv-LV" w:eastAsia="lv-LV"/>
              </w:rPr>
              <w:t xml:space="preserve"> projektus var iesniegt programmā, </w:t>
            </w:r>
            <w:r w:rsidRPr="00F902D6">
              <w:rPr>
                <w:rFonts w:ascii="Times New Roman" w:eastAsia="Times New Roman" w:hAnsi="Times New Roman"/>
                <w:b/>
                <w:color w:val="000000"/>
                <w:sz w:val="24"/>
                <w:szCs w:val="24"/>
                <w:lang w:val="lv-LV" w:eastAsia="lv-LV"/>
              </w:rPr>
              <w:t>saite uz programmas tīmekļa vietni</w:t>
            </w:r>
            <w:r w:rsidRPr="00F902D6">
              <w:rPr>
                <w:rFonts w:ascii="Times New Roman" w:eastAsia="Times New Roman" w:hAnsi="Times New Roman"/>
                <w:color w:val="000000"/>
                <w:sz w:val="24"/>
                <w:szCs w:val="24"/>
                <w:lang w:val="lv-LV" w:eastAsia="lv-LV"/>
              </w:rPr>
              <w:t>, kur norādīti programmas līdzfinansējuma saņemšanas nosacījumi</w:t>
            </w:r>
          </w:p>
        </w:tc>
        <w:tc>
          <w:tcPr>
            <w:tcW w:w="5035" w:type="dxa"/>
          </w:tcPr>
          <w:p w14:paraId="69D9D251" w14:textId="34AC401E" w:rsidR="00DD5F5B" w:rsidRPr="007C139D" w:rsidRDefault="00DD5F5B" w:rsidP="00DD5F5B">
            <w:pPr>
              <w:jc w:val="both"/>
              <w:rPr>
                <w:lang w:val="lv-LV"/>
              </w:rPr>
            </w:pPr>
            <w:r w:rsidRPr="004D617B">
              <w:rPr>
                <w:b/>
                <w:bCs/>
                <w:szCs w:val="24"/>
              </w:rPr>
              <w:t>LIFE</w:t>
            </w:r>
            <w:r w:rsidR="00AA33AD">
              <w:rPr>
                <w:b/>
                <w:bCs/>
                <w:szCs w:val="24"/>
              </w:rPr>
              <w:t xml:space="preserve"> Strategic Projects SIPs &amp; SNAPs </w:t>
            </w:r>
            <w:r w:rsidRPr="004D617B">
              <w:rPr>
                <w:b/>
                <w:bCs/>
                <w:szCs w:val="24"/>
              </w:rPr>
              <w:t>202</w:t>
            </w:r>
            <w:r w:rsidR="00AA33AD">
              <w:rPr>
                <w:b/>
                <w:bCs/>
                <w:szCs w:val="24"/>
              </w:rPr>
              <w:t>1</w:t>
            </w:r>
            <w:r w:rsidRPr="004D617B">
              <w:rPr>
                <w:b/>
                <w:bCs/>
                <w:szCs w:val="24"/>
              </w:rPr>
              <w:t>-</w:t>
            </w:r>
            <w:r w:rsidR="00AA33AD">
              <w:rPr>
                <w:b/>
                <w:bCs/>
                <w:szCs w:val="24"/>
              </w:rPr>
              <w:t>2027</w:t>
            </w:r>
            <w:r>
              <w:rPr>
                <w:szCs w:val="24"/>
                <w:lang w:val="lv-LV"/>
              </w:rPr>
              <w:t xml:space="preserve"> programma</w:t>
            </w:r>
            <w:r w:rsidRPr="007C139D">
              <w:rPr>
                <w:lang w:val="lv-LV"/>
              </w:rPr>
              <w:t xml:space="preserve"> </w:t>
            </w:r>
          </w:p>
          <w:p w14:paraId="435442B3" w14:textId="61749FD7" w:rsidR="00DD5F5B" w:rsidRPr="00FB0789" w:rsidRDefault="00DD5F5B" w:rsidP="00DD5F5B">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Pieteikumu iesniegšanas termiņš ir 202</w:t>
            </w:r>
            <w:r w:rsidR="00E662F9">
              <w:rPr>
                <w:rFonts w:ascii="Times New Roman" w:eastAsia="Times New Roman" w:hAnsi="Times New Roman"/>
                <w:sz w:val="24"/>
                <w:szCs w:val="24"/>
                <w:lang w:val="lv-LV" w:eastAsia="lv-LV"/>
              </w:rPr>
              <w:t>6</w:t>
            </w:r>
            <w:r w:rsidRPr="00FB0789">
              <w:rPr>
                <w:rFonts w:ascii="Times New Roman" w:eastAsia="Times New Roman" w:hAnsi="Times New Roman"/>
                <w:sz w:val="24"/>
                <w:szCs w:val="24"/>
                <w:lang w:val="lv-LV" w:eastAsia="lv-LV"/>
              </w:rPr>
              <w:t xml:space="preserve">.gada </w:t>
            </w:r>
            <w:r w:rsidR="00E662F9">
              <w:rPr>
                <w:rFonts w:ascii="Times New Roman" w:eastAsia="Times New Roman" w:hAnsi="Times New Roman"/>
                <w:sz w:val="24"/>
                <w:szCs w:val="24"/>
                <w:lang w:val="lv-LV" w:eastAsia="lv-LV"/>
              </w:rPr>
              <w:t>5</w:t>
            </w:r>
            <w:r w:rsidRPr="00FB0789">
              <w:rPr>
                <w:rFonts w:ascii="Times New Roman" w:eastAsia="Times New Roman" w:hAnsi="Times New Roman"/>
                <w:sz w:val="24"/>
                <w:szCs w:val="24"/>
                <w:lang w:val="lv-LV" w:eastAsia="lv-LV"/>
              </w:rPr>
              <w:t>.</w:t>
            </w:r>
            <w:r w:rsidR="00E662F9">
              <w:rPr>
                <w:rFonts w:ascii="Times New Roman" w:eastAsia="Times New Roman" w:hAnsi="Times New Roman"/>
                <w:sz w:val="24"/>
                <w:szCs w:val="24"/>
                <w:lang w:val="lv-LV" w:eastAsia="lv-LV"/>
              </w:rPr>
              <w:t>marts</w:t>
            </w:r>
          </w:p>
          <w:p w14:paraId="2D5C07A6" w14:textId="5D1DDCB8" w:rsidR="00DD5F5B" w:rsidRPr="00E765AA" w:rsidRDefault="00000000" w:rsidP="00AA33AD">
            <w:pPr>
              <w:widowControl/>
              <w:spacing w:before="120" w:after="120" w:line="240" w:lineRule="auto"/>
              <w:jc w:val="both"/>
              <w:rPr>
                <w:rFonts w:ascii="Times New Roman" w:eastAsia="Times New Roman" w:hAnsi="Times New Roman"/>
                <w:sz w:val="24"/>
                <w:szCs w:val="24"/>
                <w:lang w:val="lv-LV" w:eastAsia="lv-LV"/>
              </w:rPr>
            </w:pPr>
            <w:hyperlink r:id="rId7" w:history="1">
              <w:r w:rsidR="003F1DB8" w:rsidRPr="00701328">
                <w:rPr>
                  <w:rStyle w:val="Hipersaite"/>
                  <w:rFonts w:ascii="Times New Roman" w:eastAsia="Times New Roman" w:hAnsi="Times New Roman"/>
                  <w:sz w:val="24"/>
                  <w:szCs w:val="24"/>
                  <w:lang w:val="lv-LV" w:eastAsia="lv-LV"/>
                </w:rPr>
                <w:t>https://cinea.ec.europa.eu/publications/digital-publications/introducing-life-strategic-projects-sips-snaps_en</w:t>
              </w:r>
            </w:hyperlink>
          </w:p>
        </w:tc>
      </w:tr>
      <w:tr w:rsidR="00E70397" w14:paraId="6E23336E" w14:textId="77777777" w:rsidTr="00561426">
        <w:trPr>
          <w:trHeight w:val="684"/>
        </w:trPr>
        <w:tc>
          <w:tcPr>
            <w:tcW w:w="593" w:type="dxa"/>
            <w:hideMark/>
          </w:tcPr>
          <w:p w14:paraId="56262CC3" w14:textId="01609B4B" w:rsidR="00E70397" w:rsidRPr="00F902D6" w:rsidRDefault="00E70397" w:rsidP="00E7039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5.</w:t>
            </w:r>
          </w:p>
        </w:tc>
        <w:tc>
          <w:tcPr>
            <w:tcW w:w="4007" w:type="dxa"/>
          </w:tcPr>
          <w:p w14:paraId="61223D44" w14:textId="5DB2537C"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Īss projekta ietvaros </w:t>
            </w:r>
            <w:r w:rsidRPr="00F902D6">
              <w:rPr>
                <w:rFonts w:ascii="Times New Roman" w:eastAsia="Times New Roman" w:hAnsi="Times New Roman"/>
                <w:b/>
                <w:bCs/>
                <w:sz w:val="24"/>
                <w:szCs w:val="24"/>
                <w:lang w:val="lv-LV" w:eastAsia="lv-LV"/>
              </w:rPr>
              <w:t xml:space="preserve">plānoto darbību apraksts </w:t>
            </w:r>
            <w:r w:rsidRPr="00F902D6">
              <w:rPr>
                <w:rFonts w:ascii="Times New Roman" w:eastAsia="Times New Roman" w:hAnsi="Times New Roman"/>
                <w:bCs/>
                <w:color w:val="000000"/>
                <w:sz w:val="24"/>
                <w:szCs w:val="24"/>
                <w:lang w:val="lv-LV" w:eastAsia="lv-LV"/>
              </w:rPr>
              <w:t xml:space="preserve">(mērķis, mērķa grupa, darbības un pasākumi, kas paredzēti projekta mērķa un </w:t>
            </w:r>
            <w:proofErr w:type="spellStart"/>
            <w:r w:rsidRPr="00F902D6">
              <w:rPr>
                <w:rFonts w:ascii="Times New Roman" w:eastAsia="Times New Roman" w:hAnsi="Times New Roman"/>
                <w:bCs/>
                <w:color w:val="000000"/>
                <w:sz w:val="24"/>
                <w:szCs w:val="24"/>
                <w:lang w:val="lv-LV" w:eastAsia="lv-LV"/>
              </w:rPr>
              <w:t>mērķgrupas</w:t>
            </w:r>
            <w:proofErr w:type="spellEnd"/>
            <w:r w:rsidRPr="00F902D6">
              <w:rPr>
                <w:rFonts w:ascii="Times New Roman" w:eastAsia="Times New Roman" w:hAnsi="Times New Roman"/>
                <w:bCs/>
                <w:color w:val="000000"/>
                <w:sz w:val="24"/>
                <w:szCs w:val="24"/>
                <w:lang w:val="lv-LV" w:eastAsia="lv-LV"/>
              </w:rPr>
              <w:t xml:space="preserve"> sasniegšanai)</w:t>
            </w:r>
          </w:p>
        </w:tc>
        <w:tc>
          <w:tcPr>
            <w:tcW w:w="5035" w:type="dxa"/>
          </w:tcPr>
          <w:p w14:paraId="3C8F259B" w14:textId="78230DCB" w:rsidR="000D642E" w:rsidRDefault="000D642E" w:rsidP="00496214">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ZPR plānotās darbības un aktivitātes:</w:t>
            </w:r>
          </w:p>
          <w:p w14:paraId="2343480C" w14:textId="5BF0B651" w:rsidR="00E70397" w:rsidRDefault="000D642E" w:rsidP="00496214">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1.Zemgales plānošanas reģiona Enerģētikas un klimata plāna 2030-2040 izstrāde.</w:t>
            </w:r>
          </w:p>
          <w:p w14:paraId="28708195" w14:textId="7FFD0CF2" w:rsidR="000D642E" w:rsidRDefault="000D642E" w:rsidP="00496214">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2.ZPR visu pašvaldību ar klimata jomu saistīto plānošanas dokumentu inventarizācija un tur</w:t>
            </w:r>
            <w:r w:rsidR="003F1DB8">
              <w:rPr>
                <w:rFonts w:ascii="Times New Roman" w:eastAsia="Times New Roman" w:hAnsi="Times New Roman"/>
                <w:sz w:val="24"/>
                <w:szCs w:val="24"/>
                <w:lang w:val="lv-LV" w:eastAsia="lv-LV"/>
              </w:rPr>
              <w:t>p</w:t>
            </w:r>
            <w:r>
              <w:rPr>
                <w:rFonts w:ascii="Times New Roman" w:eastAsia="Times New Roman" w:hAnsi="Times New Roman"/>
                <w:sz w:val="24"/>
                <w:szCs w:val="24"/>
                <w:lang w:val="lv-LV" w:eastAsia="lv-LV"/>
              </w:rPr>
              <w:t>mākās attīstības priekšlikumu izstrāde.</w:t>
            </w:r>
          </w:p>
          <w:p w14:paraId="52B532EC" w14:textId="77777777" w:rsidR="000D642E" w:rsidRDefault="000D642E" w:rsidP="00496214">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3.Lietusūdeņu savākšanas kolektora </w:t>
            </w:r>
            <w:proofErr w:type="spellStart"/>
            <w:r>
              <w:rPr>
                <w:rFonts w:ascii="Times New Roman" w:eastAsia="Times New Roman" w:hAnsi="Times New Roman"/>
                <w:sz w:val="24"/>
                <w:szCs w:val="24"/>
                <w:lang w:val="lv-LV" w:eastAsia="lv-LV"/>
              </w:rPr>
              <w:t>Mātera</w:t>
            </w:r>
            <w:proofErr w:type="spellEnd"/>
            <w:r>
              <w:rPr>
                <w:rFonts w:ascii="Times New Roman" w:eastAsia="Times New Roman" w:hAnsi="Times New Roman"/>
                <w:sz w:val="24"/>
                <w:szCs w:val="24"/>
                <w:lang w:val="lv-LV" w:eastAsia="lv-LV"/>
              </w:rPr>
              <w:t xml:space="preserve"> ielā Jelgavā digitālā dvīņa izstrāde, aprīkojuma iegāde.</w:t>
            </w:r>
          </w:p>
          <w:p w14:paraId="165B0EB8" w14:textId="77777777" w:rsidR="000D642E" w:rsidRDefault="000D642E" w:rsidP="00496214">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4.Dalība visās tematiskajās darba pakās nodrošinot Zemgales pašvaldību intereses projekta mērķu sasniegšanā, ieviešot Latvijas NEKP reģionos un pašvaldībās.</w:t>
            </w:r>
          </w:p>
          <w:p w14:paraId="79954273" w14:textId="0CCF0667" w:rsidR="000D642E" w:rsidRPr="00E765AA" w:rsidRDefault="000D642E" w:rsidP="00496214">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lastRenderedPageBreak/>
              <w:t>5.ZPR aktivitāšu rezultātu izplatīšana un replicēšana citos reģionos un pašvaldībās.</w:t>
            </w:r>
          </w:p>
        </w:tc>
      </w:tr>
      <w:tr w:rsidR="00E70397" w14:paraId="2EA122CB" w14:textId="77777777" w:rsidTr="00561426">
        <w:trPr>
          <w:trHeight w:val="977"/>
        </w:trPr>
        <w:tc>
          <w:tcPr>
            <w:tcW w:w="593" w:type="dxa"/>
          </w:tcPr>
          <w:p w14:paraId="0ECBD2C9" w14:textId="3E4D5A27" w:rsidR="00E70397" w:rsidRPr="00F902D6" w:rsidRDefault="009F00E1" w:rsidP="00E70397">
            <w:pPr>
              <w:widowControl/>
              <w:spacing w:before="120" w:after="120" w:line="240" w:lineRule="auto"/>
              <w:jc w:val="center"/>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lastRenderedPageBreak/>
              <w:t>6</w:t>
            </w:r>
            <w:r w:rsidR="00E70397" w:rsidRPr="00F902D6">
              <w:rPr>
                <w:rFonts w:ascii="Times New Roman" w:eastAsia="Times New Roman" w:hAnsi="Times New Roman"/>
                <w:sz w:val="24"/>
                <w:szCs w:val="24"/>
                <w:lang w:val="lv-LV" w:eastAsia="lv-LV"/>
              </w:rPr>
              <w:t>.</w:t>
            </w:r>
          </w:p>
        </w:tc>
        <w:tc>
          <w:tcPr>
            <w:tcW w:w="4007" w:type="dxa"/>
          </w:tcPr>
          <w:p w14:paraId="20B9103F" w14:textId="74D6C295" w:rsidR="00E70397" w:rsidRDefault="00E70397" w:rsidP="00E70397">
            <w:pPr>
              <w:widowControl/>
              <w:spacing w:before="120" w:after="120" w:line="240" w:lineRule="auto"/>
              <w:jc w:val="both"/>
              <w:rPr>
                <w:rFonts w:ascii="Times New Roman" w:eastAsia="Times New Roman" w:hAnsi="Times New Roman"/>
                <w:sz w:val="24"/>
                <w:szCs w:val="24"/>
                <w:lang w:val="lv-LV" w:eastAsia="lv-LV"/>
              </w:rPr>
            </w:pPr>
            <w:bookmarkStart w:id="0" w:name="_Hlk172242377"/>
            <w:r w:rsidRPr="00F902D6">
              <w:rPr>
                <w:rFonts w:ascii="Times New Roman" w:eastAsia="Times New Roman" w:hAnsi="Times New Roman"/>
                <w:b/>
                <w:sz w:val="24"/>
                <w:szCs w:val="24"/>
                <w:lang w:val="lv-LV" w:eastAsia="lv-LV"/>
              </w:rPr>
              <w:t>Projekta sasaiste ar nozares politikas plānošanas dokumentiem un nozares politikas ieviešanu</w:t>
            </w:r>
            <w:r w:rsidRPr="00F902D6">
              <w:rPr>
                <w:rFonts w:ascii="Times New Roman" w:eastAsia="Times New Roman" w:hAnsi="Times New Roman"/>
                <w:sz w:val="24"/>
                <w:szCs w:val="24"/>
                <w:lang w:val="lv-LV" w:eastAsia="lv-LV"/>
              </w:rPr>
              <w:t xml:space="preserve"> (atsauces uz politikas plānošanas dokumentiem, normatīvajiem aktiem, vadlīnijām u</w:t>
            </w:r>
            <w:r>
              <w:rPr>
                <w:rFonts w:ascii="Times New Roman" w:eastAsia="Times New Roman" w:hAnsi="Times New Roman"/>
                <w:sz w:val="24"/>
                <w:szCs w:val="24"/>
                <w:lang w:val="lv-LV" w:eastAsia="lv-LV"/>
              </w:rPr>
              <w:t>.</w:t>
            </w:r>
            <w:r w:rsidRPr="00F902D6">
              <w:rPr>
                <w:rFonts w:ascii="Times New Roman" w:eastAsia="Times New Roman" w:hAnsi="Times New Roman"/>
                <w:sz w:val="24"/>
                <w:szCs w:val="24"/>
                <w:lang w:val="lv-LV" w:eastAsia="lv-LV"/>
              </w:rPr>
              <w:t>tml.), t.sk.</w:t>
            </w:r>
            <w:r>
              <w:rPr>
                <w:rFonts w:ascii="Times New Roman" w:eastAsia="Times New Roman" w:hAnsi="Times New Roman"/>
                <w:sz w:val="24"/>
                <w:szCs w:val="24"/>
                <w:lang w:val="lv-LV" w:eastAsia="lv-LV"/>
              </w:rPr>
              <w:t>:</w:t>
            </w:r>
          </w:p>
          <w:p w14:paraId="1D2CA2BB" w14:textId="0A4479CB" w:rsidR="00E70397" w:rsidRPr="00A12FE6" w:rsidRDefault="00E70397" w:rsidP="00E70397">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bCs/>
                <w:sz w:val="24"/>
                <w:szCs w:val="24"/>
                <w:lang w:val="lv-LV" w:eastAsia="lv-LV"/>
              </w:rPr>
            </w:pPr>
            <w:r w:rsidRPr="00A12FE6">
              <w:rPr>
                <w:rFonts w:ascii="Times New Roman" w:eastAsia="Times New Roman" w:hAnsi="Times New Roman"/>
                <w:b/>
                <w:sz w:val="24"/>
                <w:szCs w:val="24"/>
                <w:lang w:val="lv-LV" w:eastAsia="lv-LV"/>
              </w:rPr>
              <w:t>kā plānotie projekta rezultāti tiks izmantoti (varēs tikt izmantoti) vai sekmēs nozares politikas ieviešanu,</w:t>
            </w:r>
          </w:p>
          <w:p w14:paraId="3C621BAC" w14:textId="5B29F680" w:rsidR="00E70397" w:rsidRPr="00A12FE6" w:rsidRDefault="00E70397" w:rsidP="00E70397">
            <w:pPr>
              <w:pStyle w:val="Sarakstarindkopa"/>
              <w:widowControl/>
              <w:numPr>
                <w:ilvl w:val="0"/>
                <w:numId w:val="1"/>
              </w:numPr>
              <w:spacing w:before="60" w:after="60" w:line="240" w:lineRule="auto"/>
              <w:ind w:left="454" w:hanging="284"/>
              <w:contextualSpacing w:val="0"/>
              <w:jc w:val="both"/>
              <w:rPr>
                <w:rFonts w:ascii="Times New Roman" w:eastAsia="Times New Roman" w:hAnsi="Times New Roman"/>
                <w:sz w:val="24"/>
                <w:szCs w:val="24"/>
                <w:lang w:val="lv-LV" w:eastAsia="lv-LV"/>
              </w:rPr>
            </w:pPr>
            <w:r w:rsidRPr="00A12FE6">
              <w:rPr>
                <w:rFonts w:ascii="Times New Roman" w:eastAsia="Times New Roman" w:hAnsi="Times New Roman"/>
                <w:b/>
                <w:sz w:val="24"/>
                <w:szCs w:val="24"/>
                <w:lang w:val="lv-LV" w:eastAsia="lv-LV"/>
              </w:rPr>
              <w:t xml:space="preserve">citu institūciju informācija par atbalstu projekta </w:t>
            </w:r>
            <w:r w:rsidRPr="00ED02FC">
              <w:rPr>
                <w:rFonts w:ascii="Times New Roman" w:eastAsia="Times New Roman" w:hAnsi="Times New Roman"/>
                <w:b/>
                <w:sz w:val="24"/>
                <w:szCs w:val="24"/>
                <w:lang w:val="lv-LV" w:eastAsia="lv-LV"/>
              </w:rPr>
              <w:t>īstenošanai</w:t>
            </w:r>
            <w:bookmarkEnd w:id="0"/>
            <w:r w:rsidRPr="00ED02FC">
              <w:rPr>
                <w:rFonts w:ascii="Times New Roman" w:eastAsia="Times New Roman" w:hAnsi="Times New Roman"/>
                <w:b/>
                <w:sz w:val="24"/>
                <w:szCs w:val="24"/>
                <w:lang w:val="lv-LV" w:eastAsia="lv-LV"/>
              </w:rPr>
              <w:t xml:space="preserve"> </w:t>
            </w:r>
            <w:r w:rsidRPr="00ED02FC">
              <w:rPr>
                <w:rFonts w:ascii="Times New Roman" w:eastAsia="Times New Roman" w:hAnsi="Times New Roman"/>
                <w:bCs/>
                <w:sz w:val="24"/>
                <w:szCs w:val="24"/>
                <w:lang w:val="lv-LV" w:eastAsia="lv-LV"/>
              </w:rPr>
              <w:t xml:space="preserve">(norāda informāciju par konsultācijām (rakstiski, telefoniski, klātienē, attālināti) ar saistīto nozaru ministriju, kuru kompetence attiecas uz  projekta jomu, pārstāvjiem (pievienojot to kontaktinformāciju) par projekta idejas nepieciešamību/aktualitāti un projekta rezultātu </w:t>
            </w:r>
            <w:proofErr w:type="spellStart"/>
            <w:r w:rsidRPr="00ED02FC">
              <w:rPr>
                <w:rFonts w:ascii="Times New Roman" w:eastAsia="Times New Roman" w:hAnsi="Times New Roman"/>
                <w:bCs/>
                <w:sz w:val="24"/>
                <w:szCs w:val="24"/>
                <w:lang w:val="lv-LV" w:eastAsia="lv-LV"/>
              </w:rPr>
              <w:t>pielietojamību</w:t>
            </w:r>
            <w:proofErr w:type="spellEnd"/>
            <w:r w:rsidRPr="00ED02FC">
              <w:rPr>
                <w:rFonts w:ascii="Times New Roman" w:eastAsia="Times New Roman" w:hAnsi="Times New Roman"/>
                <w:bCs/>
                <w:sz w:val="24"/>
                <w:szCs w:val="24"/>
                <w:lang w:val="lv-LV" w:eastAsia="lv-LV"/>
              </w:rPr>
              <w:t>, norādot saņemto nozaru ministriju viedokli vai projekta idejai pievienojot saistīto nozaru ministriju atbalsta vēstuli/atzinumu)</w:t>
            </w:r>
          </w:p>
        </w:tc>
        <w:tc>
          <w:tcPr>
            <w:tcW w:w="5035" w:type="dxa"/>
          </w:tcPr>
          <w:p w14:paraId="43E789D1" w14:textId="77777777" w:rsidR="00E70397" w:rsidRPr="00FB0789" w:rsidRDefault="00E70397" w:rsidP="00E70397">
            <w:pPr>
              <w:spacing w:after="0" w:line="240" w:lineRule="auto"/>
              <w:jc w:val="both"/>
              <w:rPr>
                <w:rFonts w:ascii="Times New Roman" w:hAnsi="Times New Roman"/>
                <w:b/>
                <w:bCs/>
                <w:sz w:val="24"/>
                <w:szCs w:val="24"/>
                <w:u w:val="single"/>
                <w:lang w:val="lv-LV"/>
              </w:rPr>
            </w:pPr>
            <w:r w:rsidRPr="00FB0789">
              <w:rPr>
                <w:rFonts w:ascii="Times New Roman" w:hAnsi="Times New Roman"/>
                <w:b/>
                <w:bCs/>
                <w:sz w:val="24"/>
                <w:szCs w:val="24"/>
                <w:u w:val="single"/>
                <w:lang w:val="lv-LV"/>
              </w:rPr>
              <w:t xml:space="preserve">Projekts atbilst </w:t>
            </w:r>
            <w:r>
              <w:rPr>
                <w:rFonts w:ascii="Times New Roman" w:hAnsi="Times New Roman"/>
                <w:b/>
                <w:bCs/>
                <w:sz w:val="24"/>
                <w:szCs w:val="24"/>
                <w:u w:val="single"/>
                <w:lang w:val="lv-LV"/>
              </w:rPr>
              <w:t>šādiem attīstības</w:t>
            </w:r>
            <w:r w:rsidRPr="00FB0789">
              <w:rPr>
                <w:rFonts w:ascii="Times New Roman" w:hAnsi="Times New Roman"/>
                <w:b/>
                <w:bCs/>
                <w:sz w:val="24"/>
                <w:szCs w:val="24"/>
                <w:u w:val="single"/>
                <w:lang w:val="lv-LV"/>
              </w:rPr>
              <w:t xml:space="preserve"> plānošanas dokumentiem:</w:t>
            </w:r>
          </w:p>
          <w:p w14:paraId="10DE8947" w14:textId="33C65DAC" w:rsidR="00817DE0" w:rsidRPr="00817DE0" w:rsidRDefault="00E70397" w:rsidP="00E70397">
            <w:pPr>
              <w:pStyle w:val="Sarakstarindkopa"/>
              <w:widowControl/>
              <w:numPr>
                <w:ilvl w:val="0"/>
                <w:numId w:val="2"/>
              </w:numPr>
              <w:spacing w:after="0" w:line="240" w:lineRule="auto"/>
              <w:contextualSpacing w:val="0"/>
              <w:jc w:val="both"/>
              <w:rPr>
                <w:rFonts w:ascii="Times New Roman" w:hAnsi="Times New Roman"/>
                <w:b/>
                <w:bCs/>
                <w:sz w:val="24"/>
                <w:szCs w:val="24"/>
                <w:u w:val="single"/>
                <w:lang w:val="lv-LV"/>
              </w:rPr>
            </w:pPr>
            <w:r w:rsidRPr="00FB0789">
              <w:rPr>
                <w:rFonts w:ascii="Times New Roman" w:hAnsi="Times New Roman"/>
                <w:sz w:val="24"/>
                <w:szCs w:val="24"/>
                <w:lang w:val="lv-LV" w:eastAsia="lv-LV"/>
              </w:rPr>
              <w:t>Zemgales plānošanas reģiona Attīstības Programma</w:t>
            </w:r>
            <w:r w:rsidR="00817DE0">
              <w:rPr>
                <w:rFonts w:ascii="Times New Roman" w:hAnsi="Times New Roman"/>
                <w:sz w:val="24"/>
                <w:szCs w:val="24"/>
                <w:lang w:val="lv-LV" w:eastAsia="lv-LV"/>
              </w:rPr>
              <w:t>s</w:t>
            </w:r>
            <w:r w:rsidRPr="00FB0789">
              <w:rPr>
                <w:rFonts w:ascii="Times New Roman" w:hAnsi="Times New Roman"/>
                <w:sz w:val="24"/>
                <w:szCs w:val="24"/>
                <w:lang w:val="lv-LV" w:eastAsia="lv-LV"/>
              </w:rPr>
              <w:t xml:space="preserve"> 2021-2027, </w:t>
            </w:r>
            <w:r w:rsidR="00817DE0">
              <w:rPr>
                <w:rFonts w:ascii="Times New Roman" w:hAnsi="Times New Roman"/>
                <w:sz w:val="24"/>
                <w:szCs w:val="24"/>
                <w:lang w:val="lv-LV" w:eastAsia="lv-LV"/>
              </w:rPr>
              <w:t xml:space="preserve">3.prioritātei </w:t>
            </w:r>
            <w:r w:rsidR="00817DE0" w:rsidRPr="00817DE0">
              <w:rPr>
                <w:rFonts w:ascii="Times New Roman" w:hAnsi="Times New Roman"/>
                <w:b/>
                <w:bCs/>
                <w:sz w:val="24"/>
                <w:szCs w:val="24"/>
                <w:lang w:val="lv-LV" w:eastAsia="lv-LV"/>
              </w:rPr>
              <w:t xml:space="preserve"> </w:t>
            </w:r>
            <w:r w:rsidR="00817DE0">
              <w:rPr>
                <w:rFonts w:ascii="Times New Roman" w:hAnsi="Times New Roman"/>
                <w:b/>
                <w:bCs/>
                <w:sz w:val="24"/>
                <w:szCs w:val="24"/>
                <w:lang w:val="lv-LV" w:eastAsia="lv-LV"/>
              </w:rPr>
              <w:t>“</w:t>
            </w:r>
            <w:r w:rsidR="00817DE0" w:rsidRPr="00817DE0">
              <w:rPr>
                <w:rFonts w:ascii="Times New Roman" w:hAnsi="Times New Roman"/>
                <w:sz w:val="24"/>
                <w:szCs w:val="24"/>
                <w:lang w:val="lv-LV" w:eastAsia="lv-LV"/>
              </w:rPr>
              <w:t>Uzņēmumu izaugsme un konkurētspēja</w:t>
            </w:r>
            <w:r w:rsidR="00817DE0">
              <w:rPr>
                <w:rFonts w:ascii="Times New Roman" w:hAnsi="Times New Roman"/>
                <w:sz w:val="24"/>
                <w:szCs w:val="24"/>
                <w:lang w:val="lv-LV" w:eastAsia="lv-LV"/>
              </w:rPr>
              <w:t>”</w:t>
            </w:r>
            <w:r w:rsidR="00817DE0" w:rsidRPr="00817DE0">
              <w:rPr>
                <w:rFonts w:ascii="Times New Roman" w:hAnsi="Times New Roman"/>
                <w:sz w:val="24"/>
                <w:szCs w:val="24"/>
                <w:lang w:val="lv-LV" w:eastAsia="lv-LV"/>
              </w:rPr>
              <w:t xml:space="preserve">, 4.prioritātei </w:t>
            </w:r>
            <w:r w:rsidR="00817DE0">
              <w:rPr>
                <w:rFonts w:ascii="Times New Roman" w:hAnsi="Times New Roman"/>
                <w:sz w:val="24"/>
                <w:szCs w:val="24"/>
                <w:lang w:val="lv-LV" w:eastAsia="lv-LV"/>
              </w:rPr>
              <w:t>“</w:t>
            </w:r>
            <w:r w:rsidR="00817DE0" w:rsidRPr="00817DE0">
              <w:rPr>
                <w:rFonts w:ascii="Times New Roman" w:hAnsi="Times New Roman"/>
                <w:sz w:val="24"/>
                <w:szCs w:val="24"/>
                <w:lang w:val="lv-LV" w:eastAsia="lv-LV"/>
              </w:rPr>
              <w:t>Viedā mobilitāte un infrastruktūra</w:t>
            </w:r>
            <w:r w:rsidR="00817DE0">
              <w:rPr>
                <w:rFonts w:ascii="Times New Roman" w:hAnsi="Times New Roman"/>
                <w:sz w:val="24"/>
                <w:szCs w:val="24"/>
                <w:lang w:val="lv-LV" w:eastAsia="lv-LV"/>
              </w:rPr>
              <w:t xml:space="preserve">”, </w:t>
            </w:r>
            <w:r w:rsidR="00817DE0" w:rsidRPr="00FB0789">
              <w:rPr>
                <w:rFonts w:ascii="Times New Roman" w:hAnsi="Times New Roman"/>
                <w:sz w:val="24"/>
                <w:szCs w:val="24"/>
                <w:lang w:val="lv-LV" w:eastAsia="lv-LV"/>
              </w:rPr>
              <w:t>5.prioritātei “Klimata pārmaiņas, vide un aprites ekonomika”</w:t>
            </w:r>
            <w:r w:rsidR="00817DE0">
              <w:rPr>
                <w:rFonts w:ascii="Times New Roman" w:hAnsi="Times New Roman"/>
                <w:sz w:val="24"/>
                <w:szCs w:val="24"/>
                <w:lang w:val="lv-LV" w:eastAsia="lv-LV"/>
              </w:rPr>
              <w:t>, 6.prioritātei “</w:t>
            </w:r>
            <w:r w:rsidR="00817DE0" w:rsidRPr="00817DE0">
              <w:rPr>
                <w:rFonts w:ascii="Times New Roman" w:hAnsi="Times New Roman"/>
                <w:sz w:val="24"/>
                <w:szCs w:val="24"/>
                <w:lang w:val="lv-LV" w:eastAsia="lv-LV"/>
              </w:rPr>
              <w:t>Moderna un pieejama pakalpojumu sistēma</w:t>
            </w:r>
            <w:r w:rsidR="00817DE0">
              <w:rPr>
                <w:rFonts w:ascii="Times New Roman" w:hAnsi="Times New Roman"/>
                <w:sz w:val="24"/>
                <w:szCs w:val="24"/>
                <w:lang w:val="lv-LV" w:eastAsia="lv-LV"/>
              </w:rPr>
              <w:t>”, 9.prioritātei “Sabiedrības drošība”.</w:t>
            </w:r>
          </w:p>
          <w:p w14:paraId="2D2EB426" w14:textId="529528B9" w:rsidR="00817DE0" w:rsidRPr="00817DE0" w:rsidRDefault="00817DE0" w:rsidP="00E70397">
            <w:pPr>
              <w:pStyle w:val="Sarakstarindkopa"/>
              <w:widowControl/>
              <w:numPr>
                <w:ilvl w:val="0"/>
                <w:numId w:val="2"/>
              </w:numPr>
              <w:spacing w:after="0" w:line="240" w:lineRule="auto"/>
              <w:contextualSpacing w:val="0"/>
              <w:jc w:val="both"/>
              <w:rPr>
                <w:rFonts w:ascii="Times New Roman" w:hAnsi="Times New Roman"/>
                <w:sz w:val="24"/>
                <w:szCs w:val="24"/>
                <w:lang w:val="lv-LV"/>
              </w:rPr>
            </w:pPr>
            <w:r w:rsidRPr="00817DE0">
              <w:rPr>
                <w:rFonts w:ascii="Times New Roman" w:hAnsi="Times New Roman"/>
                <w:sz w:val="24"/>
                <w:szCs w:val="24"/>
                <w:lang w:val="lv-LV"/>
              </w:rPr>
              <w:t>ZPR Mobilitātes plānam 2030,</w:t>
            </w:r>
          </w:p>
          <w:p w14:paraId="20DE196A" w14:textId="0ECC1C68" w:rsidR="007B0C32" w:rsidRPr="00E765AA" w:rsidRDefault="00E70397" w:rsidP="007B0C32">
            <w:pPr>
              <w:pStyle w:val="Sarakstarindkopa"/>
              <w:widowControl/>
              <w:numPr>
                <w:ilvl w:val="0"/>
                <w:numId w:val="2"/>
              </w:numPr>
              <w:spacing w:after="0" w:line="240" w:lineRule="auto"/>
              <w:contextualSpacing w:val="0"/>
              <w:jc w:val="both"/>
              <w:rPr>
                <w:rFonts w:ascii="Times New Roman" w:eastAsia="Times New Roman" w:hAnsi="Times New Roman"/>
                <w:sz w:val="24"/>
                <w:szCs w:val="24"/>
                <w:lang w:val="lv-LV" w:eastAsia="lv-LV"/>
              </w:rPr>
            </w:pPr>
            <w:proofErr w:type="spellStart"/>
            <w:r w:rsidRPr="006B6CAB">
              <w:rPr>
                <w:rFonts w:ascii="Times New Roman" w:hAnsi="Times New Roman"/>
                <w:sz w:val="24"/>
                <w:szCs w:val="24"/>
              </w:rPr>
              <w:t>Latvijas</w:t>
            </w:r>
            <w:proofErr w:type="spellEnd"/>
            <w:r w:rsidRPr="006B6CAB">
              <w:rPr>
                <w:rFonts w:ascii="Times New Roman" w:hAnsi="Times New Roman"/>
                <w:sz w:val="24"/>
                <w:szCs w:val="24"/>
              </w:rPr>
              <w:t xml:space="preserve"> </w:t>
            </w:r>
            <w:proofErr w:type="spellStart"/>
            <w:r w:rsidRPr="006B6CAB">
              <w:rPr>
                <w:rFonts w:ascii="Times New Roman" w:hAnsi="Times New Roman"/>
                <w:sz w:val="24"/>
                <w:szCs w:val="24"/>
              </w:rPr>
              <w:t>Nacionāl</w:t>
            </w:r>
            <w:r w:rsidR="007B0C32">
              <w:rPr>
                <w:rFonts w:ascii="Times New Roman" w:hAnsi="Times New Roman"/>
                <w:sz w:val="24"/>
                <w:szCs w:val="24"/>
              </w:rPr>
              <w:t>ajam</w:t>
            </w:r>
            <w:proofErr w:type="spellEnd"/>
            <w:r w:rsidRPr="006B6CAB">
              <w:rPr>
                <w:rFonts w:ascii="Times New Roman" w:hAnsi="Times New Roman"/>
                <w:sz w:val="24"/>
                <w:szCs w:val="24"/>
              </w:rPr>
              <w:t xml:space="preserve"> </w:t>
            </w:r>
            <w:proofErr w:type="spellStart"/>
            <w:r w:rsidRPr="006B6CAB">
              <w:rPr>
                <w:rFonts w:ascii="Times New Roman" w:hAnsi="Times New Roman"/>
                <w:sz w:val="24"/>
                <w:szCs w:val="24"/>
              </w:rPr>
              <w:t>enerģētikas</w:t>
            </w:r>
            <w:proofErr w:type="spellEnd"/>
            <w:r w:rsidRPr="006B6CAB">
              <w:rPr>
                <w:rFonts w:ascii="Times New Roman" w:hAnsi="Times New Roman"/>
                <w:sz w:val="24"/>
                <w:szCs w:val="24"/>
              </w:rPr>
              <w:t xml:space="preserve"> un </w:t>
            </w:r>
            <w:proofErr w:type="spellStart"/>
            <w:r w:rsidRPr="006B6CAB">
              <w:rPr>
                <w:rFonts w:ascii="Times New Roman" w:hAnsi="Times New Roman"/>
                <w:sz w:val="24"/>
                <w:szCs w:val="24"/>
              </w:rPr>
              <w:t>klimata</w:t>
            </w:r>
            <w:proofErr w:type="spellEnd"/>
            <w:r w:rsidRPr="006B6CAB">
              <w:rPr>
                <w:rFonts w:ascii="Times New Roman" w:hAnsi="Times New Roman"/>
                <w:sz w:val="24"/>
                <w:szCs w:val="24"/>
              </w:rPr>
              <w:t xml:space="preserve"> </w:t>
            </w:r>
            <w:proofErr w:type="spellStart"/>
            <w:r w:rsidRPr="006B6CAB">
              <w:rPr>
                <w:rFonts w:ascii="Times New Roman" w:hAnsi="Times New Roman"/>
                <w:sz w:val="24"/>
                <w:szCs w:val="24"/>
              </w:rPr>
              <w:t>plān</w:t>
            </w:r>
            <w:r w:rsidR="007B0C32">
              <w:rPr>
                <w:rFonts w:ascii="Times New Roman" w:hAnsi="Times New Roman"/>
                <w:sz w:val="24"/>
                <w:szCs w:val="24"/>
              </w:rPr>
              <w:t>am</w:t>
            </w:r>
            <w:proofErr w:type="spellEnd"/>
            <w:r w:rsidRPr="006B6CAB">
              <w:rPr>
                <w:rFonts w:ascii="Times New Roman" w:hAnsi="Times New Roman"/>
                <w:sz w:val="24"/>
                <w:szCs w:val="24"/>
              </w:rPr>
              <w:t xml:space="preserve"> 2021-2030</w:t>
            </w:r>
            <w:r w:rsidR="007B0C32">
              <w:rPr>
                <w:rFonts w:ascii="Times New Roman" w:hAnsi="Times New Roman"/>
                <w:sz w:val="24"/>
                <w:szCs w:val="24"/>
              </w:rPr>
              <w:t>.</w:t>
            </w:r>
          </w:p>
          <w:p w14:paraId="1ACC673C" w14:textId="10216CBC" w:rsidR="00B95D30" w:rsidRPr="00E765AA" w:rsidRDefault="00B95D30" w:rsidP="009F00E1">
            <w:pPr>
              <w:spacing w:after="0"/>
              <w:jc w:val="both"/>
              <w:rPr>
                <w:rFonts w:ascii="Times New Roman" w:eastAsia="Times New Roman" w:hAnsi="Times New Roman"/>
                <w:sz w:val="24"/>
                <w:szCs w:val="24"/>
                <w:lang w:val="lv-LV" w:eastAsia="lv-LV"/>
              </w:rPr>
            </w:pPr>
          </w:p>
        </w:tc>
      </w:tr>
      <w:tr w:rsidR="00E70397" w14:paraId="0BE08885" w14:textId="77777777" w:rsidTr="00561426">
        <w:trPr>
          <w:trHeight w:val="716"/>
        </w:trPr>
        <w:tc>
          <w:tcPr>
            <w:tcW w:w="593" w:type="dxa"/>
            <w:hideMark/>
          </w:tcPr>
          <w:p w14:paraId="2325C340" w14:textId="54DAA853" w:rsidR="00E70397" w:rsidRPr="00F902D6" w:rsidRDefault="009F00E1" w:rsidP="00E70397">
            <w:pPr>
              <w:widowControl/>
              <w:spacing w:before="120" w:after="120" w:line="240" w:lineRule="auto"/>
              <w:jc w:val="center"/>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7</w:t>
            </w:r>
            <w:r w:rsidR="00E70397" w:rsidRPr="00F902D6">
              <w:rPr>
                <w:rFonts w:ascii="Times New Roman" w:eastAsia="Times New Roman" w:hAnsi="Times New Roman"/>
                <w:sz w:val="24"/>
                <w:szCs w:val="24"/>
                <w:lang w:val="lv-LV" w:eastAsia="lv-LV"/>
              </w:rPr>
              <w:t>.</w:t>
            </w:r>
          </w:p>
        </w:tc>
        <w:tc>
          <w:tcPr>
            <w:tcW w:w="4007" w:type="dxa"/>
          </w:tcPr>
          <w:p w14:paraId="7AC03E32" w14:textId="77777777" w:rsidR="00E70397" w:rsidRPr="00F902D6" w:rsidRDefault="00E70397" w:rsidP="00E7039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Projekta idejas iesniedzēja funkcija</w:t>
            </w:r>
            <w:r w:rsidRPr="00F902D6">
              <w:rPr>
                <w:rFonts w:ascii="Times New Roman" w:eastAsia="Times New Roman" w:hAnsi="Times New Roman"/>
                <w:color w:val="000000"/>
                <w:sz w:val="24"/>
                <w:szCs w:val="24"/>
                <w:lang w:val="lv-LV" w:eastAsia="lv-LV"/>
              </w:rPr>
              <w:t xml:space="preserve">, kas tiek nodrošināta, </w:t>
            </w:r>
            <w:r w:rsidRPr="00F902D6">
              <w:rPr>
                <w:rFonts w:ascii="Times New Roman" w:eastAsia="Times New Roman" w:hAnsi="Times New Roman"/>
                <w:b/>
                <w:bCs/>
                <w:color w:val="000000"/>
                <w:sz w:val="24"/>
                <w:szCs w:val="24"/>
                <w:lang w:val="lv-LV" w:eastAsia="lv-LV"/>
              </w:rPr>
              <w:t xml:space="preserve">un kapacitāte, </w:t>
            </w:r>
            <w:r w:rsidRPr="00F902D6">
              <w:rPr>
                <w:rFonts w:ascii="Times New Roman" w:eastAsia="Times New Roman" w:hAnsi="Times New Roman"/>
                <w:color w:val="000000"/>
                <w:sz w:val="24"/>
                <w:szCs w:val="24"/>
                <w:lang w:val="lv-LV" w:eastAsia="lv-LV"/>
              </w:rPr>
              <w:t>īstenojot projektu</w:t>
            </w:r>
          </w:p>
        </w:tc>
        <w:tc>
          <w:tcPr>
            <w:tcW w:w="5035" w:type="dxa"/>
          </w:tcPr>
          <w:p w14:paraId="2A66174D" w14:textId="77777777" w:rsidR="00496214" w:rsidRDefault="00E70397" w:rsidP="00E70397">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Zemgales plānošanas reģions nodrošinās Reģionālās attīstības likumā noteikt</w:t>
            </w:r>
            <w:r w:rsidR="00496214">
              <w:rPr>
                <w:rFonts w:ascii="Times New Roman" w:eastAsia="Times New Roman" w:hAnsi="Times New Roman"/>
                <w:sz w:val="24"/>
                <w:szCs w:val="24"/>
                <w:lang w:val="lv-LV" w:eastAsia="lv-LV"/>
              </w:rPr>
              <w:t>ās</w:t>
            </w:r>
            <w:r w:rsidRPr="00FB0789">
              <w:rPr>
                <w:rFonts w:ascii="Times New Roman" w:eastAsia="Times New Roman" w:hAnsi="Times New Roman"/>
                <w:sz w:val="24"/>
                <w:szCs w:val="24"/>
                <w:lang w:val="lv-LV" w:eastAsia="lv-LV"/>
              </w:rPr>
              <w:t xml:space="preserve"> funkcij</w:t>
            </w:r>
            <w:r w:rsidR="00496214">
              <w:rPr>
                <w:rFonts w:ascii="Times New Roman" w:eastAsia="Times New Roman" w:hAnsi="Times New Roman"/>
                <w:sz w:val="24"/>
                <w:szCs w:val="24"/>
                <w:lang w:val="lv-LV" w:eastAsia="lv-LV"/>
              </w:rPr>
              <w:t>as</w:t>
            </w:r>
            <w:r w:rsidRPr="00FB0789">
              <w:rPr>
                <w:rFonts w:ascii="Times New Roman" w:eastAsia="Times New Roman" w:hAnsi="Times New Roman"/>
                <w:sz w:val="24"/>
                <w:szCs w:val="24"/>
                <w:lang w:val="lv-LV" w:eastAsia="lv-LV"/>
              </w:rPr>
              <w:t xml:space="preserve">: </w:t>
            </w:r>
          </w:p>
          <w:p w14:paraId="0C3A94FB" w14:textId="0DA0C480" w:rsidR="00E70397" w:rsidRDefault="00E70397" w:rsidP="00496214">
            <w:pPr>
              <w:pStyle w:val="Sarakstarindkopa"/>
              <w:widowControl/>
              <w:numPr>
                <w:ilvl w:val="0"/>
                <w:numId w:val="5"/>
              </w:numPr>
              <w:spacing w:after="0" w:line="240" w:lineRule="auto"/>
              <w:jc w:val="both"/>
              <w:rPr>
                <w:rFonts w:ascii="Times New Roman" w:eastAsia="Times New Roman" w:hAnsi="Times New Roman"/>
                <w:sz w:val="24"/>
                <w:szCs w:val="24"/>
                <w:lang w:val="lv-LV" w:eastAsia="lv-LV"/>
              </w:rPr>
            </w:pPr>
            <w:r w:rsidRPr="00496214">
              <w:rPr>
                <w:rFonts w:ascii="Times New Roman" w:eastAsia="Times New Roman" w:hAnsi="Times New Roman"/>
                <w:sz w:val="24"/>
                <w:szCs w:val="24"/>
                <w:lang w:val="lv-LV" w:eastAsia="lv-LV"/>
              </w:rPr>
              <w:t>Izstrādāt un īstenot projektus reģionālās attīstības atbalsta pasākumu ietvaros</w:t>
            </w:r>
            <w:r w:rsidR="005B12C8">
              <w:rPr>
                <w:rFonts w:ascii="Times New Roman" w:eastAsia="Times New Roman" w:hAnsi="Times New Roman"/>
                <w:sz w:val="24"/>
                <w:szCs w:val="24"/>
                <w:lang w:val="lv-LV" w:eastAsia="lv-LV"/>
              </w:rPr>
              <w:t>;</w:t>
            </w:r>
          </w:p>
          <w:p w14:paraId="717372A8" w14:textId="5AEBEFC5" w:rsidR="00496214" w:rsidRPr="005B12C8" w:rsidRDefault="005B12C8" w:rsidP="00496214">
            <w:pPr>
              <w:pStyle w:val="Sarakstarindkopa"/>
              <w:widowControl/>
              <w:numPr>
                <w:ilvl w:val="0"/>
                <w:numId w:val="5"/>
              </w:numPr>
              <w:spacing w:after="0" w:line="240" w:lineRule="auto"/>
              <w:jc w:val="both"/>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eastAsia="lv-LV"/>
              </w:rPr>
              <w:t>N</w:t>
            </w:r>
            <w:r w:rsidR="00496214" w:rsidRPr="00496214">
              <w:rPr>
                <w:rFonts w:ascii="Times New Roman" w:eastAsia="Times New Roman" w:hAnsi="Times New Roman"/>
                <w:sz w:val="24"/>
                <w:szCs w:val="24"/>
                <w:lang w:eastAsia="lv-LV"/>
              </w:rPr>
              <w:t>odrošin</w:t>
            </w:r>
            <w:r>
              <w:rPr>
                <w:rFonts w:ascii="Times New Roman" w:eastAsia="Times New Roman" w:hAnsi="Times New Roman"/>
                <w:sz w:val="24"/>
                <w:szCs w:val="24"/>
                <w:lang w:eastAsia="lv-LV"/>
              </w:rPr>
              <w:t>āt</w:t>
            </w:r>
            <w:proofErr w:type="spellEnd"/>
            <w:r w:rsidR="00496214" w:rsidRPr="00496214">
              <w:rPr>
                <w:rFonts w:ascii="Times New Roman" w:eastAsia="Times New Roman" w:hAnsi="Times New Roman"/>
                <w:sz w:val="24"/>
                <w:szCs w:val="24"/>
                <w:lang w:eastAsia="lv-LV"/>
              </w:rPr>
              <w:t xml:space="preserve"> </w:t>
            </w:r>
            <w:proofErr w:type="spellStart"/>
            <w:r w:rsidR="00496214" w:rsidRPr="00496214">
              <w:rPr>
                <w:rFonts w:ascii="Times New Roman" w:eastAsia="Times New Roman" w:hAnsi="Times New Roman"/>
                <w:sz w:val="24"/>
                <w:szCs w:val="24"/>
                <w:lang w:eastAsia="lv-LV"/>
              </w:rPr>
              <w:t>pašvaldību</w:t>
            </w:r>
            <w:proofErr w:type="spellEnd"/>
            <w:r w:rsidR="00496214" w:rsidRPr="00496214">
              <w:rPr>
                <w:rFonts w:ascii="Times New Roman" w:eastAsia="Times New Roman" w:hAnsi="Times New Roman"/>
                <w:sz w:val="24"/>
                <w:szCs w:val="24"/>
                <w:lang w:eastAsia="lv-LV"/>
              </w:rPr>
              <w:t xml:space="preserve"> </w:t>
            </w:r>
            <w:proofErr w:type="spellStart"/>
            <w:r w:rsidR="00496214" w:rsidRPr="00496214">
              <w:rPr>
                <w:rFonts w:ascii="Times New Roman" w:eastAsia="Times New Roman" w:hAnsi="Times New Roman"/>
                <w:sz w:val="24"/>
                <w:szCs w:val="24"/>
                <w:lang w:eastAsia="lv-LV"/>
              </w:rPr>
              <w:t>sadarbību</w:t>
            </w:r>
            <w:proofErr w:type="spellEnd"/>
            <w:r w:rsidR="00496214" w:rsidRPr="00496214">
              <w:rPr>
                <w:rFonts w:ascii="Times New Roman" w:eastAsia="Times New Roman" w:hAnsi="Times New Roman"/>
                <w:sz w:val="24"/>
                <w:szCs w:val="24"/>
                <w:lang w:eastAsia="lv-LV"/>
              </w:rPr>
              <w:t xml:space="preserve"> un </w:t>
            </w:r>
            <w:proofErr w:type="spellStart"/>
            <w:r w:rsidR="00496214" w:rsidRPr="00496214">
              <w:rPr>
                <w:rFonts w:ascii="Times New Roman" w:eastAsia="Times New Roman" w:hAnsi="Times New Roman"/>
                <w:sz w:val="24"/>
                <w:szCs w:val="24"/>
                <w:lang w:eastAsia="lv-LV"/>
              </w:rPr>
              <w:t>plānošanas</w:t>
            </w:r>
            <w:proofErr w:type="spellEnd"/>
            <w:r w:rsidR="00496214" w:rsidRPr="00496214">
              <w:rPr>
                <w:rFonts w:ascii="Times New Roman" w:eastAsia="Times New Roman" w:hAnsi="Times New Roman"/>
                <w:sz w:val="24"/>
                <w:szCs w:val="24"/>
                <w:lang w:eastAsia="lv-LV"/>
              </w:rPr>
              <w:t xml:space="preserve"> </w:t>
            </w:r>
            <w:proofErr w:type="spellStart"/>
            <w:r w:rsidR="00496214" w:rsidRPr="00496214">
              <w:rPr>
                <w:rFonts w:ascii="Times New Roman" w:eastAsia="Times New Roman" w:hAnsi="Times New Roman"/>
                <w:sz w:val="24"/>
                <w:szCs w:val="24"/>
                <w:lang w:eastAsia="lv-LV"/>
              </w:rPr>
              <w:t>reģiona</w:t>
            </w:r>
            <w:proofErr w:type="spellEnd"/>
            <w:r w:rsidR="00496214" w:rsidRPr="00496214">
              <w:rPr>
                <w:rFonts w:ascii="Times New Roman" w:eastAsia="Times New Roman" w:hAnsi="Times New Roman"/>
                <w:sz w:val="24"/>
                <w:szCs w:val="24"/>
                <w:lang w:eastAsia="lv-LV"/>
              </w:rPr>
              <w:t xml:space="preserve"> </w:t>
            </w:r>
            <w:proofErr w:type="spellStart"/>
            <w:r w:rsidR="00496214" w:rsidRPr="00496214">
              <w:rPr>
                <w:rFonts w:ascii="Times New Roman" w:eastAsia="Times New Roman" w:hAnsi="Times New Roman"/>
                <w:sz w:val="24"/>
                <w:szCs w:val="24"/>
                <w:lang w:eastAsia="lv-LV"/>
              </w:rPr>
              <w:t>sadarbību</w:t>
            </w:r>
            <w:proofErr w:type="spellEnd"/>
            <w:r w:rsidR="00496214" w:rsidRPr="00496214">
              <w:rPr>
                <w:rFonts w:ascii="Times New Roman" w:eastAsia="Times New Roman" w:hAnsi="Times New Roman"/>
                <w:sz w:val="24"/>
                <w:szCs w:val="24"/>
                <w:lang w:eastAsia="lv-LV"/>
              </w:rPr>
              <w:t xml:space="preserve"> </w:t>
            </w:r>
            <w:proofErr w:type="spellStart"/>
            <w:r w:rsidR="00496214" w:rsidRPr="00496214">
              <w:rPr>
                <w:rFonts w:ascii="Times New Roman" w:eastAsia="Times New Roman" w:hAnsi="Times New Roman"/>
                <w:sz w:val="24"/>
                <w:szCs w:val="24"/>
                <w:lang w:eastAsia="lv-LV"/>
              </w:rPr>
              <w:t>ar</w:t>
            </w:r>
            <w:proofErr w:type="spellEnd"/>
            <w:r w:rsidR="00496214" w:rsidRPr="00496214">
              <w:rPr>
                <w:rFonts w:ascii="Times New Roman" w:eastAsia="Times New Roman" w:hAnsi="Times New Roman"/>
                <w:sz w:val="24"/>
                <w:szCs w:val="24"/>
                <w:lang w:eastAsia="lv-LV"/>
              </w:rPr>
              <w:t xml:space="preserve"> </w:t>
            </w:r>
            <w:proofErr w:type="spellStart"/>
            <w:r w:rsidR="00496214" w:rsidRPr="00496214">
              <w:rPr>
                <w:rFonts w:ascii="Times New Roman" w:eastAsia="Times New Roman" w:hAnsi="Times New Roman"/>
                <w:sz w:val="24"/>
                <w:szCs w:val="24"/>
                <w:lang w:eastAsia="lv-LV"/>
              </w:rPr>
              <w:t>nacionālā</w:t>
            </w:r>
            <w:proofErr w:type="spellEnd"/>
            <w:r w:rsidR="00496214" w:rsidRPr="00496214">
              <w:rPr>
                <w:rFonts w:ascii="Times New Roman" w:eastAsia="Times New Roman" w:hAnsi="Times New Roman"/>
                <w:sz w:val="24"/>
                <w:szCs w:val="24"/>
                <w:lang w:eastAsia="lv-LV"/>
              </w:rPr>
              <w:t xml:space="preserve"> </w:t>
            </w:r>
            <w:proofErr w:type="spellStart"/>
            <w:r w:rsidR="00496214" w:rsidRPr="00496214">
              <w:rPr>
                <w:rFonts w:ascii="Times New Roman" w:eastAsia="Times New Roman" w:hAnsi="Times New Roman"/>
                <w:sz w:val="24"/>
                <w:szCs w:val="24"/>
                <w:lang w:eastAsia="lv-LV"/>
              </w:rPr>
              <w:t>līmeņa</w:t>
            </w:r>
            <w:proofErr w:type="spellEnd"/>
            <w:r w:rsidR="00496214" w:rsidRPr="00496214">
              <w:rPr>
                <w:rFonts w:ascii="Times New Roman" w:eastAsia="Times New Roman" w:hAnsi="Times New Roman"/>
                <w:sz w:val="24"/>
                <w:szCs w:val="24"/>
                <w:lang w:eastAsia="lv-LV"/>
              </w:rPr>
              <w:t xml:space="preserve"> </w:t>
            </w:r>
            <w:proofErr w:type="spellStart"/>
            <w:r w:rsidR="00496214" w:rsidRPr="00496214">
              <w:rPr>
                <w:rFonts w:ascii="Times New Roman" w:eastAsia="Times New Roman" w:hAnsi="Times New Roman"/>
                <w:sz w:val="24"/>
                <w:szCs w:val="24"/>
                <w:lang w:eastAsia="lv-LV"/>
              </w:rPr>
              <w:t>institūcijām</w:t>
            </w:r>
            <w:proofErr w:type="spellEnd"/>
            <w:r w:rsidR="00496214" w:rsidRPr="00496214">
              <w:rPr>
                <w:rFonts w:ascii="Times New Roman" w:eastAsia="Times New Roman" w:hAnsi="Times New Roman"/>
                <w:sz w:val="24"/>
                <w:szCs w:val="24"/>
                <w:lang w:eastAsia="lv-LV"/>
              </w:rPr>
              <w:t xml:space="preserve"> </w:t>
            </w:r>
            <w:proofErr w:type="spellStart"/>
            <w:r w:rsidR="00496214" w:rsidRPr="00496214">
              <w:rPr>
                <w:rFonts w:ascii="Times New Roman" w:eastAsia="Times New Roman" w:hAnsi="Times New Roman"/>
                <w:sz w:val="24"/>
                <w:szCs w:val="24"/>
                <w:lang w:eastAsia="lv-LV"/>
              </w:rPr>
              <w:t>reģionālās</w:t>
            </w:r>
            <w:proofErr w:type="spellEnd"/>
            <w:r w:rsidR="00496214" w:rsidRPr="00496214">
              <w:rPr>
                <w:rFonts w:ascii="Times New Roman" w:eastAsia="Times New Roman" w:hAnsi="Times New Roman"/>
                <w:sz w:val="24"/>
                <w:szCs w:val="24"/>
                <w:lang w:eastAsia="lv-LV"/>
              </w:rPr>
              <w:t xml:space="preserve"> </w:t>
            </w:r>
            <w:proofErr w:type="spellStart"/>
            <w:r w:rsidR="00496214" w:rsidRPr="00496214">
              <w:rPr>
                <w:rFonts w:ascii="Times New Roman" w:eastAsia="Times New Roman" w:hAnsi="Times New Roman"/>
                <w:sz w:val="24"/>
                <w:szCs w:val="24"/>
                <w:lang w:eastAsia="lv-LV"/>
              </w:rPr>
              <w:t>attīstības</w:t>
            </w:r>
            <w:proofErr w:type="spellEnd"/>
            <w:r w:rsidR="00496214" w:rsidRPr="00496214">
              <w:rPr>
                <w:rFonts w:ascii="Times New Roman" w:eastAsia="Times New Roman" w:hAnsi="Times New Roman"/>
                <w:sz w:val="24"/>
                <w:szCs w:val="24"/>
                <w:lang w:eastAsia="lv-LV"/>
              </w:rPr>
              <w:t xml:space="preserve"> </w:t>
            </w:r>
            <w:proofErr w:type="spellStart"/>
            <w:r w:rsidR="00496214" w:rsidRPr="00496214">
              <w:rPr>
                <w:rFonts w:ascii="Times New Roman" w:eastAsia="Times New Roman" w:hAnsi="Times New Roman"/>
                <w:sz w:val="24"/>
                <w:szCs w:val="24"/>
                <w:lang w:eastAsia="lv-LV"/>
              </w:rPr>
              <w:t>atbalsta</w:t>
            </w:r>
            <w:proofErr w:type="spellEnd"/>
            <w:r w:rsidR="00496214" w:rsidRPr="00496214">
              <w:rPr>
                <w:rFonts w:ascii="Times New Roman" w:eastAsia="Times New Roman" w:hAnsi="Times New Roman"/>
                <w:sz w:val="24"/>
                <w:szCs w:val="24"/>
                <w:lang w:eastAsia="lv-LV"/>
              </w:rPr>
              <w:t xml:space="preserve"> </w:t>
            </w:r>
            <w:proofErr w:type="spellStart"/>
            <w:r w:rsidR="00496214" w:rsidRPr="00496214">
              <w:rPr>
                <w:rFonts w:ascii="Times New Roman" w:eastAsia="Times New Roman" w:hAnsi="Times New Roman"/>
                <w:sz w:val="24"/>
                <w:szCs w:val="24"/>
                <w:lang w:eastAsia="lv-LV"/>
              </w:rPr>
              <w:t>pasākumu</w:t>
            </w:r>
            <w:proofErr w:type="spellEnd"/>
            <w:r w:rsidR="00496214" w:rsidRPr="00496214">
              <w:rPr>
                <w:rFonts w:ascii="Times New Roman" w:eastAsia="Times New Roman" w:hAnsi="Times New Roman"/>
                <w:sz w:val="24"/>
                <w:szCs w:val="24"/>
                <w:lang w:eastAsia="lv-LV"/>
              </w:rPr>
              <w:t xml:space="preserve"> </w:t>
            </w:r>
            <w:proofErr w:type="spellStart"/>
            <w:r w:rsidR="00496214" w:rsidRPr="00496214">
              <w:rPr>
                <w:rFonts w:ascii="Times New Roman" w:eastAsia="Times New Roman" w:hAnsi="Times New Roman"/>
                <w:sz w:val="24"/>
                <w:szCs w:val="24"/>
                <w:lang w:eastAsia="lv-LV"/>
              </w:rPr>
              <w:t>īstenošanā</w:t>
            </w:r>
            <w:proofErr w:type="spellEnd"/>
            <w:r w:rsidR="00496214" w:rsidRPr="00496214">
              <w:rPr>
                <w:rFonts w:ascii="Times New Roman" w:eastAsia="Times New Roman" w:hAnsi="Times New Roman"/>
                <w:sz w:val="24"/>
                <w:szCs w:val="24"/>
                <w:lang w:eastAsia="lv-LV"/>
              </w:rPr>
              <w:t>;</w:t>
            </w:r>
          </w:p>
          <w:p w14:paraId="4F5A7DAB" w14:textId="4CA86828" w:rsidR="005B12C8" w:rsidRPr="00496214" w:rsidRDefault="005B12C8" w:rsidP="00496214">
            <w:pPr>
              <w:pStyle w:val="Sarakstarindkopa"/>
              <w:widowControl/>
              <w:numPr>
                <w:ilvl w:val="0"/>
                <w:numId w:val="5"/>
              </w:numPr>
              <w:spacing w:after="0" w:line="240" w:lineRule="auto"/>
              <w:jc w:val="both"/>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eastAsia="lv-LV"/>
              </w:rPr>
              <w:t>S</w:t>
            </w:r>
            <w:r w:rsidRPr="005B12C8">
              <w:rPr>
                <w:rFonts w:ascii="Times New Roman" w:eastAsia="Times New Roman" w:hAnsi="Times New Roman"/>
                <w:sz w:val="24"/>
                <w:szCs w:val="24"/>
                <w:lang w:eastAsia="lv-LV"/>
              </w:rPr>
              <w:t>adarbībā</w:t>
            </w:r>
            <w:proofErr w:type="spellEnd"/>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ar</w:t>
            </w:r>
            <w:proofErr w:type="spellEnd"/>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vietējām</w:t>
            </w:r>
            <w:proofErr w:type="spellEnd"/>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pašvaldībām</w:t>
            </w:r>
            <w:proofErr w:type="spellEnd"/>
            <w:r w:rsidRPr="005B12C8">
              <w:rPr>
                <w:rFonts w:ascii="Times New Roman" w:eastAsia="Times New Roman" w:hAnsi="Times New Roman"/>
                <w:sz w:val="24"/>
                <w:szCs w:val="24"/>
                <w:lang w:eastAsia="lv-LV"/>
              </w:rPr>
              <w:t xml:space="preserve"> un </w:t>
            </w:r>
            <w:proofErr w:type="spellStart"/>
            <w:r w:rsidRPr="005B12C8">
              <w:rPr>
                <w:rFonts w:ascii="Times New Roman" w:eastAsia="Times New Roman" w:hAnsi="Times New Roman"/>
                <w:sz w:val="24"/>
                <w:szCs w:val="24"/>
                <w:lang w:eastAsia="lv-LV"/>
              </w:rPr>
              <w:t>valsts</w:t>
            </w:r>
            <w:proofErr w:type="spellEnd"/>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iestādēm</w:t>
            </w:r>
            <w:proofErr w:type="spellEnd"/>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izstrādā</w:t>
            </w:r>
            <w:proofErr w:type="spellEnd"/>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plānošanas</w:t>
            </w:r>
            <w:proofErr w:type="spellEnd"/>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reģiona</w:t>
            </w:r>
            <w:proofErr w:type="spellEnd"/>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attīstības</w:t>
            </w:r>
            <w:proofErr w:type="spellEnd"/>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plānošanas</w:t>
            </w:r>
            <w:proofErr w:type="spellEnd"/>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dokumentus</w:t>
            </w:r>
            <w:proofErr w:type="spellEnd"/>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nodrošina</w:t>
            </w:r>
            <w:proofErr w:type="spellEnd"/>
            <w:r w:rsidRPr="005B12C8">
              <w:rPr>
                <w:rFonts w:ascii="Times New Roman" w:eastAsia="Times New Roman" w:hAnsi="Times New Roman"/>
                <w:sz w:val="24"/>
                <w:szCs w:val="24"/>
                <w:lang w:eastAsia="lv-LV"/>
              </w:rPr>
              <w:t xml:space="preserve"> to </w:t>
            </w:r>
            <w:proofErr w:type="spellStart"/>
            <w:r w:rsidRPr="005B12C8">
              <w:rPr>
                <w:rFonts w:ascii="Times New Roman" w:eastAsia="Times New Roman" w:hAnsi="Times New Roman"/>
                <w:sz w:val="24"/>
                <w:szCs w:val="24"/>
                <w:lang w:eastAsia="lv-LV"/>
              </w:rPr>
              <w:t>savstarpējo</w:t>
            </w:r>
            <w:proofErr w:type="spellEnd"/>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saskaņotību</w:t>
            </w:r>
            <w:proofErr w:type="spellEnd"/>
            <w:r>
              <w:rPr>
                <w:rFonts w:ascii="Times New Roman" w:eastAsia="Times New Roman" w:hAnsi="Times New Roman"/>
                <w:sz w:val="24"/>
                <w:szCs w:val="24"/>
                <w:lang w:eastAsia="lv-LV"/>
              </w:rPr>
              <w:t>,</w:t>
            </w:r>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kā</w:t>
            </w:r>
            <w:proofErr w:type="spellEnd"/>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arī</w:t>
            </w:r>
            <w:proofErr w:type="spellEnd"/>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šo</w:t>
            </w:r>
            <w:proofErr w:type="spellEnd"/>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plānošanas</w:t>
            </w:r>
            <w:proofErr w:type="spellEnd"/>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dokumentu</w:t>
            </w:r>
            <w:proofErr w:type="spellEnd"/>
            <w:r w:rsidRPr="005B12C8">
              <w:rPr>
                <w:rFonts w:ascii="Times New Roman" w:eastAsia="Times New Roman" w:hAnsi="Times New Roman"/>
                <w:sz w:val="24"/>
                <w:szCs w:val="24"/>
                <w:lang w:eastAsia="lv-LV"/>
              </w:rPr>
              <w:t xml:space="preserve"> </w:t>
            </w:r>
            <w:proofErr w:type="spellStart"/>
            <w:r w:rsidRPr="005B12C8">
              <w:rPr>
                <w:rFonts w:ascii="Times New Roman" w:eastAsia="Times New Roman" w:hAnsi="Times New Roman"/>
                <w:sz w:val="24"/>
                <w:szCs w:val="24"/>
                <w:lang w:eastAsia="lv-LV"/>
              </w:rPr>
              <w:t>ieviešanu</w:t>
            </w:r>
            <w:proofErr w:type="spellEnd"/>
            <w:r w:rsidRPr="005B12C8">
              <w:rPr>
                <w:rFonts w:ascii="Times New Roman" w:eastAsia="Times New Roman" w:hAnsi="Times New Roman"/>
                <w:sz w:val="24"/>
                <w:szCs w:val="24"/>
                <w:lang w:eastAsia="lv-LV"/>
              </w:rPr>
              <w:t>;</w:t>
            </w:r>
          </w:p>
          <w:p w14:paraId="399528CF" w14:textId="4D550F53" w:rsidR="00E70397" w:rsidRPr="00FB0789" w:rsidRDefault="00E70397" w:rsidP="00E70397">
            <w:pPr>
              <w:widowControl/>
              <w:spacing w:after="0" w:line="240" w:lineRule="auto"/>
              <w:jc w:val="both"/>
              <w:rPr>
                <w:rFonts w:ascii="Times New Roman" w:hAnsi="Times New Roman"/>
                <w:sz w:val="24"/>
                <w:szCs w:val="24"/>
                <w:lang w:val="lv-LV"/>
              </w:rPr>
            </w:pPr>
            <w:r w:rsidRPr="00FB0789">
              <w:rPr>
                <w:rFonts w:ascii="Times New Roman" w:hAnsi="Times New Roman"/>
                <w:sz w:val="24"/>
                <w:szCs w:val="24"/>
                <w:lang w:val="lv-LV"/>
              </w:rPr>
              <w:t>Projektā plānotās aktivitātes palīdzēs sasniegt Zemgales plānošanas reģiona attīstības programmā</w:t>
            </w:r>
            <w:r>
              <w:rPr>
                <w:rFonts w:ascii="Times New Roman" w:hAnsi="Times New Roman"/>
                <w:sz w:val="24"/>
                <w:szCs w:val="24"/>
                <w:lang w:val="lv-LV"/>
              </w:rPr>
              <w:t xml:space="preserve"> </w:t>
            </w:r>
            <w:r w:rsidR="00122DF2">
              <w:rPr>
                <w:rFonts w:ascii="Times New Roman" w:hAnsi="Times New Roman"/>
                <w:sz w:val="24"/>
                <w:szCs w:val="24"/>
                <w:lang w:val="lv-LV"/>
              </w:rPr>
              <w:t xml:space="preserve">un citos nozaru attīstības plānošanas dokumentos </w:t>
            </w:r>
            <w:r w:rsidRPr="00FB0789">
              <w:rPr>
                <w:rFonts w:ascii="Times New Roman" w:hAnsi="Times New Roman"/>
                <w:sz w:val="24"/>
                <w:szCs w:val="24"/>
                <w:lang w:val="lv-LV"/>
              </w:rPr>
              <w:t xml:space="preserve">nospraustos mērķus. </w:t>
            </w:r>
          </w:p>
          <w:p w14:paraId="2A4B5E59" w14:textId="12F8CB47" w:rsidR="00E70397" w:rsidRPr="00FB0789" w:rsidRDefault="00E70397" w:rsidP="00E70397">
            <w:pPr>
              <w:widowControl/>
              <w:spacing w:after="0" w:line="240" w:lineRule="auto"/>
              <w:jc w:val="both"/>
              <w:rPr>
                <w:rFonts w:ascii="Times New Roman" w:hAnsi="Times New Roman"/>
                <w:sz w:val="24"/>
                <w:szCs w:val="24"/>
                <w:lang w:val="lv-LV"/>
              </w:rPr>
            </w:pPr>
            <w:r w:rsidRPr="00FB0789">
              <w:rPr>
                <w:rFonts w:ascii="Times New Roman" w:hAnsi="Times New Roman"/>
                <w:sz w:val="24"/>
                <w:szCs w:val="24"/>
                <w:lang w:val="lv-LV"/>
              </w:rPr>
              <w:t xml:space="preserve">Projekta ietvaros tiks nodrošināta ZPR </w:t>
            </w:r>
            <w:r>
              <w:rPr>
                <w:rFonts w:ascii="Times New Roman" w:hAnsi="Times New Roman"/>
                <w:sz w:val="24"/>
                <w:szCs w:val="24"/>
                <w:lang w:val="lv-LV"/>
              </w:rPr>
              <w:t>un paš</w:t>
            </w:r>
            <w:r w:rsidRPr="00FB0789">
              <w:rPr>
                <w:rFonts w:ascii="Times New Roman" w:hAnsi="Times New Roman"/>
                <w:sz w:val="24"/>
                <w:szCs w:val="24"/>
                <w:lang w:val="lv-LV"/>
              </w:rPr>
              <w:t>valdību iesaistīto jomu speciālistu informatīvais redzesloks un pieredze</w:t>
            </w:r>
            <w:r w:rsidR="00122DF2">
              <w:rPr>
                <w:rFonts w:ascii="Times New Roman" w:hAnsi="Times New Roman"/>
                <w:sz w:val="24"/>
                <w:szCs w:val="24"/>
                <w:lang w:val="lv-LV"/>
              </w:rPr>
              <w:t>, kā arī paaugstināta to loma dokumentu ieviešanā</w:t>
            </w:r>
            <w:r w:rsidRPr="00FB0789">
              <w:rPr>
                <w:rFonts w:ascii="Times New Roman" w:hAnsi="Times New Roman"/>
                <w:sz w:val="24"/>
                <w:szCs w:val="24"/>
                <w:lang w:val="lv-LV"/>
              </w:rPr>
              <w:t>.</w:t>
            </w:r>
          </w:p>
          <w:p w14:paraId="3C1EFD19" w14:textId="7F7D588C"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B0789">
              <w:rPr>
                <w:rFonts w:ascii="Times New Roman" w:hAnsi="Times New Roman"/>
                <w:sz w:val="24"/>
                <w:szCs w:val="24"/>
                <w:lang w:val="lv-LV" w:eastAsia="lv-LV"/>
              </w:rPr>
              <w:lastRenderedPageBreak/>
              <w:t xml:space="preserve">Projekts tiks īstenots esošās kapacitātes ietvaros, vienlaikus stiprinot </w:t>
            </w:r>
            <w:r>
              <w:rPr>
                <w:rFonts w:ascii="Times New Roman" w:hAnsi="Times New Roman"/>
                <w:sz w:val="24"/>
                <w:szCs w:val="24"/>
                <w:lang w:val="lv-LV" w:eastAsia="lv-LV"/>
              </w:rPr>
              <w:t>ZPR darbinieku</w:t>
            </w:r>
            <w:r w:rsidRPr="00FB0789">
              <w:rPr>
                <w:rFonts w:ascii="Times New Roman" w:hAnsi="Times New Roman"/>
                <w:sz w:val="24"/>
                <w:szCs w:val="24"/>
                <w:lang w:val="lv-LV" w:eastAsia="lv-LV"/>
              </w:rPr>
              <w:t xml:space="preserve"> kapacitāti </w:t>
            </w:r>
            <w:proofErr w:type="spellStart"/>
            <w:r w:rsidRPr="00FB0789">
              <w:rPr>
                <w:rFonts w:ascii="Times New Roman" w:hAnsi="Times New Roman"/>
                <w:sz w:val="24"/>
                <w:szCs w:val="24"/>
                <w:lang w:val="lv-LV" w:eastAsia="lv-LV"/>
              </w:rPr>
              <w:t>klimatneitralitātes</w:t>
            </w:r>
            <w:proofErr w:type="spellEnd"/>
            <w:r w:rsidRPr="00FB0789">
              <w:rPr>
                <w:rFonts w:ascii="Times New Roman" w:hAnsi="Times New Roman"/>
                <w:sz w:val="24"/>
                <w:szCs w:val="24"/>
                <w:lang w:val="lv-LV" w:eastAsia="lv-LV"/>
              </w:rPr>
              <w:t xml:space="preserve"> </w:t>
            </w:r>
            <w:r w:rsidR="00122DF2">
              <w:rPr>
                <w:rFonts w:ascii="Times New Roman" w:hAnsi="Times New Roman"/>
                <w:sz w:val="24"/>
                <w:szCs w:val="24"/>
                <w:lang w:val="lv-LV" w:eastAsia="lv-LV"/>
              </w:rPr>
              <w:t xml:space="preserve">jomā </w:t>
            </w:r>
            <w:r w:rsidRPr="00FB0789">
              <w:rPr>
                <w:rFonts w:ascii="Times New Roman" w:hAnsi="Times New Roman"/>
                <w:sz w:val="24"/>
                <w:szCs w:val="24"/>
                <w:lang w:val="lv-LV" w:eastAsia="lv-LV"/>
              </w:rPr>
              <w:t xml:space="preserve">un </w:t>
            </w:r>
            <w:r w:rsidR="00122DF2">
              <w:rPr>
                <w:rFonts w:ascii="Times New Roman" w:hAnsi="Times New Roman"/>
                <w:sz w:val="24"/>
                <w:szCs w:val="24"/>
                <w:lang w:val="lv-LV" w:eastAsia="lv-LV"/>
              </w:rPr>
              <w:t xml:space="preserve">plānošanas dokumentu ieviešanas un monitoringa </w:t>
            </w:r>
            <w:r w:rsidRPr="00FB0789">
              <w:rPr>
                <w:rFonts w:ascii="Times New Roman" w:hAnsi="Times New Roman"/>
                <w:sz w:val="24"/>
                <w:szCs w:val="24"/>
                <w:lang w:val="lv-LV" w:eastAsia="lv-LV"/>
              </w:rPr>
              <w:t>jautājumos.</w:t>
            </w:r>
          </w:p>
        </w:tc>
      </w:tr>
      <w:tr w:rsidR="00E70397" w14:paraId="592C8C41" w14:textId="77777777" w:rsidTr="00561426">
        <w:trPr>
          <w:trHeight w:val="734"/>
        </w:trPr>
        <w:tc>
          <w:tcPr>
            <w:tcW w:w="593" w:type="dxa"/>
            <w:hideMark/>
          </w:tcPr>
          <w:p w14:paraId="3FE20107" w14:textId="61EE19A4" w:rsidR="00E70397" w:rsidRPr="00F902D6" w:rsidRDefault="009F00E1" w:rsidP="00E70397">
            <w:pPr>
              <w:widowControl/>
              <w:spacing w:before="120" w:after="120" w:line="240" w:lineRule="auto"/>
              <w:jc w:val="center"/>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lastRenderedPageBreak/>
              <w:t>8</w:t>
            </w:r>
            <w:r w:rsidR="00E70397" w:rsidRPr="00F902D6">
              <w:rPr>
                <w:rFonts w:ascii="Times New Roman" w:eastAsia="Times New Roman" w:hAnsi="Times New Roman"/>
                <w:sz w:val="24"/>
                <w:szCs w:val="24"/>
                <w:lang w:val="lv-LV" w:eastAsia="lv-LV"/>
              </w:rPr>
              <w:t>.</w:t>
            </w:r>
          </w:p>
        </w:tc>
        <w:tc>
          <w:tcPr>
            <w:tcW w:w="4007" w:type="dxa"/>
          </w:tcPr>
          <w:p w14:paraId="3ECFB70E" w14:textId="4B2590D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Projekta ietvaros </w:t>
            </w:r>
            <w:r w:rsidRPr="00F902D6">
              <w:rPr>
                <w:rFonts w:ascii="Times New Roman" w:eastAsia="Times New Roman" w:hAnsi="Times New Roman"/>
                <w:b/>
                <w:bCs/>
                <w:sz w:val="24"/>
                <w:szCs w:val="24"/>
                <w:lang w:val="lv-LV" w:eastAsia="lv-LV"/>
              </w:rPr>
              <w:t xml:space="preserve">plānotā sadarbība </w:t>
            </w:r>
            <w:r w:rsidRPr="00F902D6">
              <w:rPr>
                <w:rFonts w:ascii="Times New Roman" w:eastAsia="Times New Roman" w:hAnsi="Times New Roman"/>
                <w:sz w:val="24"/>
                <w:szCs w:val="24"/>
                <w:lang w:val="lv-LV" w:eastAsia="lv-LV"/>
              </w:rPr>
              <w:t>(norādīt informāciju, vai projekta idejas iesniedzējs ir vadošais vai sadarbības partneris projekta īstenošanā)/</w:t>
            </w:r>
            <w:r w:rsidRPr="00F902D6">
              <w:rPr>
                <w:rFonts w:ascii="Times New Roman" w:eastAsia="Times New Roman" w:hAnsi="Times New Roman"/>
                <w:b/>
                <w:bCs/>
                <w:sz w:val="24"/>
                <w:szCs w:val="24"/>
                <w:lang w:val="lv-LV" w:eastAsia="lv-LV"/>
              </w:rPr>
              <w:t xml:space="preserve">projekta partneri </w:t>
            </w:r>
            <w:r w:rsidRPr="00F902D6">
              <w:rPr>
                <w:rFonts w:ascii="Times New Roman" w:eastAsia="Times New Roman" w:hAnsi="Times New Roman"/>
                <w:sz w:val="24"/>
                <w:szCs w:val="24"/>
                <w:lang w:val="lv-LV" w:eastAsia="lv-LV"/>
              </w:rPr>
              <w:t>un to loma</w:t>
            </w:r>
          </w:p>
        </w:tc>
        <w:tc>
          <w:tcPr>
            <w:tcW w:w="5035" w:type="dxa"/>
            <w:hideMark/>
          </w:tcPr>
          <w:tbl>
            <w:tblPr>
              <w:tblW w:w="5454" w:type="dxa"/>
              <w:tblCellMar>
                <w:left w:w="0" w:type="dxa"/>
                <w:right w:w="0" w:type="dxa"/>
              </w:tblCellMar>
              <w:tblLook w:val="04A0" w:firstRow="1" w:lastRow="0" w:firstColumn="1" w:lastColumn="0" w:noHBand="0" w:noVBand="1"/>
            </w:tblPr>
            <w:tblGrid>
              <w:gridCol w:w="5454"/>
            </w:tblGrid>
            <w:tr w:rsidR="00122DF2" w:rsidRPr="00122DF2" w14:paraId="72CD7B91" w14:textId="77777777" w:rsidTr="00122DF2">
              <w:trPr>
                <w:trHeight w:val="212"/>
              </w:trPr>
              <w:tc>
                <w:tcPr>
                  <w:tcW w:w="5326" w:type="dxa"/>
                  <w:tcBorders>
                    <w:top w:val="single" w:sz="6" w:space="0" w:color="CCCCCC"/>
                    <w:left w:val="single" w:sz="6" w:space="0" w:color="CCCCCC"/>
                    <w:bottom w:val="single" w:sz="6" w:space="0" w:color="CCCCCC"/>
                    <w:right w:val="single" w:sz="6" w:space="0" w:color="CCCCCC"/>
                  </w:tcBorders>
                  <w:shd w:val="clear" w:color="auto" w:fill="D9EAD3"/>
                  <w:tcMar>
                    <w:top w:w="0" w:type="dxa"/>
                    <w:left w:w="45" w:type="dxa"/>
                    <w:bottom w:w="0" w:type="dxa"/>
                    <w:right w:w="45" w:type="dxa"/>
                  </w:tcMar>
                  <w:vAlign w:val="bottom"/>
                  <w:hideMark/>
                </w:tcPr>
                <w:p w14:paraId="595A286B" w14:textId="77777777" w:rsidR="00122DF2" w:rsidRPr="00122DF2" w:rsidRDefault="00122DF2" w:rsidP="00122DF2">
                  <w:pPr>
                    <w:widowControl/>
                    <w:spacing w:after="0" w:line="240" w:lineRule="auto"/>
                    <w:rPr>
                      <w:rFonts w:ascii="Aptos Narrow" w:eastAsia="Times New Roman" w:hAnsi="Aptos Narrow"/>
                      <w:b/>
                      <w:bCs/>
                      <w:sz w:val="24"/>
                      <w:szCs w:val="24"/>
                      <w:lang w:val="lv-LV" w:eastAsia="lv-LV"/>
                    </w:rPr>
                  </w:pPr>
                  <w:r w:rsidRPr="00122DF2">
                    <w:rPr>
                      <w:rFonts w:ascii="Aptos Narrow" w:eastAsia="Times New Roman" w:hAnsi="Aptos Narrow"/>
                      <w:b/>
                      <w:bCs/>
                      <w:sz w:val="24"/>
                      <w:szCs w:val="24"/>
                      <w:lang w:val="lv-LV" w:eastAsia="lv-LV"/>
                    </w:rPr>
                    <w:t xml:space="preserve">Vadošais partneris </w:t>
                  </w:r>
                </w:p>
              </w:tc>
            </w:tr>
            <w:tr w:rsidR="00122DF2" w:rsidRPr="00122DF2" w14:paraId="3892C53F" w14:textId="77777777" w:rsidTr="00122DF2">
              <w:trPr>
                <w:trHeight w:val="455"/>
              </w:trPr>
              <w:tc>
                <w:tcPr>
                  <w:tcW w:w="5326"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0A5CB1" w14:textId="77777777" w:rsidR="00122DF2" w:rsidRPr="00122DF2" w:rsidRDefault="00122DF2" w:rsidP="00122DF2">
                  <w:pPr>
                    <w:widowControl/>
                    <w:spacing w:after="0" w:line="240" w:lineRule="auto"/>
                    <w:rPr>
                      <w:rFonts w:ascii="Arial" w:eastAsia="Times New Roman" w:hAnsi="Arial" w:cs="Arial"/>
                      <w:sz w:val="24"/>
                      <w:szCs w:val="24"/>
                      <w:lang w:val="lv-LV" w:eastAsia="lv-LV"/>
                    </w:rPr>
                  </w:pPr>
                  <w:r w:rsidRPr="00122DF2">
                    <w:rPr>
                      <w:rFonts w:ascii="Arial" w:eastAsia="Times New Roman" w:hAnsi="Arial" w:cs="Arial"/>
                      <w:sz w:val="24"/>
                      <w:szCs w:val="24"/>
                      <w:lang w:val="lv-LV" w:eastAsia="lv-LV"/>
                    </w:rPr>
                    <w:t>Klimata un enerģētikas ministrija</w:t>
                  </w:r>
                </w:p>
              </w:tc>
            </w:tr>
            <w:tr w:rsidR="00122DF2" w:rsidRPr="00122DF2" w14:paraId="43D205CD"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shd w:val="clear" w:color="auto" w:fill="D9EAD3"/>
                  <w:tcMar>
                    <w:top w:w="0" w:type="dxa"/>
                    <w:left w:w="45" w:type="dxa"/>
                    <w:bottom w:w="0" w:type="dxa"/>
                    <w:right w:w="45" w:type="dxa"/>
                  </w:tcMar>
                  <w:vAlign w:val="bottom"/>
                  <w:hideMark/>
                </w:tcPr>
                <w:p w14:paraId="07A44404" w14:textId="77777777" w:rsidR="00122DF2" w:rsidRPr="00122DF2" w:rsidRDefault="00122DF2" w:rsidP="00122DF2">
                  <w:pPr>
                    <w:widowControl/>
                    <w:spacing w:after="0" w:line="240" w:lineRule="auto"/>
                    <w:rPr>
                      <w:rFonts w:ascii="Aptos Narrow" w:eastAsia="Times New Roman" w:hAnsi="Aptos Narrow"/>
                      <w:b/>
                      <w:bCs/>
                      <w:i/>
                      <w:iCs/>
                      <w:sz w:val="24"/>
                      <w:szCs w:val="24"/>
                      <w:lang w:val="lv-LV" w:eastAsia="lv-LV"/>
                    </w:rPr>
                  </w:pPr>
                  <w:r w:rsidRPr="00122DF2">
                    <w:rPr>
                      <w:rFonts w:ascii="Aptos Narrow" w:eastAsia="Times New Roman" w:hAnsi="Aptos Narrow"/>
                      <w:b/>
                      <w:bCs/>
                      <w:i/>
                      <w:iCs/>
                      <w:sz w:val="24"/>
                      <w:szCs w:val="24"/>
                      <w:lang w:val="lv-LV" w:eastAsia="lv-LV"/>
                    </w:rPr>
                    <w:t xml:space="preserve">Valsts institūcijas </w:t>
                  </w:r>
                </w:p>
              </w:tc>
            </w:tr>
            <w:tr w:rsidR="00122DF2" w:rsidRPr="00122DF2" w14:paraId="77D9E0A2"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3553B9"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 xml:space="preserve">Viedās administrācijas un reģionālās </w:t>
                  </w:r>
                  <w:proofErr w:type="spellStart"/>
                  <w:r w:rsidRPr="00122DF2">
                    <w:rPr>
                      <w:rFonts w:ascii="Aptos Narrow" w:eastAsia="Times New Roman" w:hAnsi="Aptos Narrow"/>
                      <w:sz w:val="24"/>
                      <w:szCs w:val="24"/>
                      <w:lang w:val="lv-LV" w:eastAsia="lv-LV"/>
                    </w:rPr>
                    <w:t>attistības</w:t>
                  </w:r>
                  <w:proofErr w:type="spellEnd"/>
                  <w:r w:rsidRPr="00122DF2">
                    <w:rPr>
                      <w:rFonts w:ascii="Aptos Narrow" w:eastAsia="Times New Roman" w:hAnsi="Aptos Narrow"/>
                      <w:sz w:val="24"/>
                      <w:szCs w:val="24"/>
                      <w:lang w:val="lv-LV" w:eastAsia="lv-LV"/>
                    </w:rPr>
                    <w:t xml:space="preserve"> ministrija</w:t>
                  </w:r>
                </w:p>
              </w:tc>
            </w:tr>
            <w:tr w:rsidR="00122DF2" w:rsidRPr="00122DF2" w14:paraId="10C341CF"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8B8D93"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Satiksmes ministrija</w:t>
                  </w:r>
                </w:p>
              </w:tc>
            </w:tr>
            <w:tr w:rsidR="00122DF2" w:rsidRPr="00122DF2" w14:paraId="44E333B2"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C049FD"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 xml:space="preserve">Ekonomikas ministrija </w:t>
                  </w:r>
                </w:p>
              </w:tc>
            </w:tr>
            <w:tr w:rsidR="00122DF2" w:rsidRPr="00122DF2" w14:paraId="34F43059"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4303C3"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Zemkopības ministrija</w:t>
                  </w:r>
                </w:p>
              </w:tc>
            </w:tr>
            <w:tr w:rsidR="00122DF2" w:rsidRPr="00122DF2" w14:paraId="019B8CC4"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6EF9E60"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 xml:space="preserve">Latvijas Vides, ģeoloģijas un metroloģijas centrs </w:t>
                  </w:r>
                </w:p>
              </w:tc>
            </w:tr>
            <w:tr w:rsidR="00122DF2" w:rsidRPr="00122DF2" w14:paraId="431A3798"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shd w:val="clear" w:color="auto" w:fill="D9EAD3"/>
                  <w:tcMar>
                    <w:top w:w="0" w:type="dxa"/>
                    <w:left w:w="45" w:type="dxa"/>
                    <w:bottom w:w="0" w:type="dxa"/>
                    <w:right w:w="45" w:type="dxa"/>
                  </w:tcMar>
                  <w:vAlign w:val="bottom"/>
                  <w:hideMark/>
                </w:tcPr>
                <w:p w14:paraId="4773DE0B" w14:textId="77777777" w:rsidR="00122DF2" w:rsidRPr="00122DF2" w:rsidRDefault="00122DF2" w:rsidP="00122DF2">
                  <w:pPr>
                    <w:widowControl/>
                    <w:spacing w:after="0" w:line="240" w:lineRule="auto"/>
                    <w:rPr>
                      <w:rFonts w:ascii="Aptos Narrow" w:eastAsia="Times New Roman" w:hAnsi="Aptos Narrow"/>
                      <w:b/>
                      <w:bCs/>
                      <w:i/>
                      <w:iCs/>
                      <w:sz w:val="24"/>
                      <w:szCs w:val="24"/>
                      <w:lang w:val="lv-LV" w:eastAsia="lv-LV"/>
                    </w:rPr>
                  </w:pPr>
                  <w:r w:rsidRPr="00122DF2">
                    <w:rPr>
                      <w:rFonts w:ascii="Aptos Narrow" w:eastAsia="Times New Roman" w:hAnsi="Aptos Narrow"/>
                      <w:b/>
                      <w:bCs/>
                      <w:i/>
                      <w:iCs/>
                      <w:sz w:val="24"/>
                      <w:szCs w:val="24"/>
                      <w:lang w:val="lv-LV" w:eastAsia="lv-LV"/>
                    </w:rPr>
                    <w:t>Plānošanas reģioni</w:t>
                  </w:r>
                </w:p>
              </w:tc>
            </w:tr>
            <w:tr w:rsidR="00122DF2" w:rsidRPr="00122DF2" w14:paraId="54DD1432"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D3A13A"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Kurzemes plānošanas reģions</w:t>
                  </w:r>
                </w:p>
              </w:tc>
            </w:tr>
            <w:tr w:rsidR="00122DF2" w:rsidRPr="00122DF2" w14:paraId="3F299DE2"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5CB21B"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 xml:space="preserve">Vidzemes plānošanas reģions </w:t>
                  </w:r>
                </w:p>
              </w:tc>
            </w:tr>
            <w:tr w:rsidR="00122DF2" w:rsidRPr="00122DF2" w14:paraId="5FA07B6F"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A9ACC68"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 xml:space="preserve">Zemgales plānošanas reģions </w:t>
                  </w:r>
                </w:p>
              </w:tc>
            </w:tr>
            <w:tr w:rsidR="00122DF2" w:rsidRPr="00122DF2" w14:paraId="2D2E3755"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AC405F"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 xml:space="preserve">Rīgas plānošanas reģions </w:t>
                  </w:r>
                </w:p>
              </w:tc>
            </w:tr>
            <w:tr w:rsidR="00122DF2" w:rsidRPr="00122DF2" w14:paraId="5E3D8CCD"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0D81E8" w14:textId="77777777" w:rsidR="00122DF2" w:rsidRPr="00122DF2" w:rsidRDefault="00122DF2" w:rsidP="00122DF2">
                  <w:pPr>
                    <w:widowControl/>
                    <w:spacing w:after="0" w:line="240" w:lineRule="auto"/>
                    <w:rPr>
                      <w:rFonts w:ascii="Aptos Narrow" w:eastAsia="Times New Roman" w:hAnsi="Aptos Narrow" w:cs="Arial"/>
                      <w:sz w:val="24"/>
                      <w:szCs w:val="24"/>
                      <w:lang w:val="lv-LV" w:eastAsia="lv-LV"/>
                    </w:rPr>
                  </w:pPr>
                  <w:r w:rsidRPr="00122DF2">
                    <w:rPr>
                      <w:rFonts w:ascii="Aptos Narrow" w:eastAsia="Times New Roman" w:hAnsi="Aptos Narrow" w:cs="Arial"/>
                      <w:sz w:val="24"/>
                      <w:szCs w:val="24"/>
                      <w:lang w:val="lv-LV" w:eastAsia="lv-LV"/>
                    </w:rPr>
                    <w:t>Latgales plānošanas reģions</w:t>
                  </w:r>
                </w:p>
              </w:tc>
            </w:tr>
            <w:tr w:rsidR="00122DF2" w:rsidRPr="00122DF2" w14:paraId="580AB969"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shd w:val="clear" w:color="auto" w:fill="D9EAD3"/>
                  <w:tcMar>
                    <w:top w:w="0" w:type="dxa"/>
                    <w:left w:w="45" w:type="dxa"/>
                    <w:bottom w:w="0" w:type="dxa"/>
                    <w:right w:w="45" w:type="dxa"/>
                  </w:tcMar>
                  <w:vAlign w:val="bottom"/>
                  <w:hideMark/>
                </w:tcPr>
                <w:p w14:paraId="7A4F8769" w14:textId="77777777" w:rsidR="00122DF2" w:rsidRPr="00122DF2" w:rsidRDefault="00122DF2" w:rsidP="00122DF2">
                  <w:pPr>
                    <w:widowControl/>
                    <w:spacing w:after="0" w:line="240" w:lineRule="auto"/>
                    <w:rPr>
                      <w:rFonts w:ascii="Aptos Narrow" w:eastAsia="Times New Roman" w:hAnsi="Aptos Narrow"/>
                      <w:b/>
                      <w:bCs/>
                      <w:i/>
                      <w:iCs/>
                      <w:sz w:val="24"/>
                      <w:szCs w:val="24"/>
                      <w:lang w:val="lv-LV" w:eastAsia="lv-LV"/>
                    </w:rPr>
                  </w:pPr>
                  <w:r w:rsidRPr="00122DF2">
                    <w:rPr>
                      <w:rFonts w:ascii="Aptos Narrow" w:eastAsia="Times New Roman" w:hAnsi="Aptos Narrow"/>
                      <w:b/>
                      <w:bCs/>
                      <w:i/>
                      <w:iCs/>
                      <w:sz w:val="24"/>
                      <w:szCs w:val="24"/>
                      <w:lang w:val="lv-LV" w:eastAsia="lv-LV"/>
                    </w:rPr>
                    <w:t xml:space="preserve">Pašvaldības uzņēmumi </w:t>
                  </w:r>
                </w:p>
              </w:tc>
            </w:tr>
            <w:tr w:rsidR="00122DF2" w:rsidRPr="00122DF2" w14:paraId="44B8B6F6"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77CB23"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 xml:space="preserve">A/S Rīgas Satiksme </w:t>
                  </w:r>
                </w:p>
              </w:tc>
            </w:tr>
            <w:tr w:rsidR="00122DF2" w:rsidRPr="00122DF2" w14:paraId="7965B2ED"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4FCC83" w14:textId="77777777" w:rsidR="00122DF2" w:rsidRPr="00122DF2" w:rsidRDefault="00122DF2" w:rsidP="00122DF2">
                  <w:pPr>
                    <w:widowControl/>
                    <w:spacing w:after="0" w:line="240" w:lineRule="auto"/>
                    <w:rPr>
                      <w:rFonts w:ascii="Aptos Narrow" w:eastAsia="Times New Roman" w:hAnsi="Aptos Narrow" w:cs="Arial"/>
                      <w:sz w:val="24"/>
                      <w:szCs w:val="24"/>
                      <w:lang w:val="lv-LV" w:eastAsia="lv-LV"/>
                    </w:rPr>
                  </w:pPr>
                  <w:proofErr w:type="spellStart"/>
                  <w:r w:rsidRPr="00122DF2">
                    <w:rPr>
                      <w:rFonts w:ascii="Aptos Narrow" w:eastAsia="Times New Roman" w:hAnsi="Aptos Narrow" w:cs="Arial"/>
                      <w:sz w:val="24"/>
                      <w:szCs w:val="24"/>
                      <w:lang w:val="lv-LV" w:eastAsia="lv-LV"/>
                    </w:rPr>
                    <w:t>Rigas</w:t>
                  </w:r>
                  <w:proofErr w:type="spellEnd"/>
                  <w:r w:rsidRPr="00122DF2">
                    <w:rPr>
                      <w:rFonts w:ascii="Aptos Narrow" w:eastAsia="Times New Roman" w:hAnsi="Aptos Narrow" w:cs="Arial"/>
                      <w:sz w:val="24"/>
                      <w:szCs w:val="24"/>
                      <w:lang w:val="lv-LV" w:eastAsia="lv-LV"/>
                    </w:rPr>
                    <w:t xml:space="preserve"> enerģētikas aģentūra </w:t>
                  </w:r>
                </w:p>
              </w:tc>
            </w:tr>
            <w:tr w:rsidR="00122DF2" w:rsidRPr="00122DF2" w14:paraId="5F6E35EE"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shd w:val="clear" w:color="auto" w:fill="D9EAD3"/>
                  <w:tcMar>
                    <w:top w:w="0" w:type="dxa"/>
                    <w:left w:w="45" w:type="dxa"/>
                    <w:bottom w:w="0" w:type="dxa"/>
                    <w:right w:w="45" w:type="dxa"/>
                  </w:tcMar>
                  <w:vAlign w:val="bottom"/>
                  <w:hideMark/>
                </w:tcPr>
                <w:p w14:paraId="4D8E1952" w14:textId="77777777" w:rsidR="00122DF2" w:rsidRPr="00122DF2" w:rsidRDefault="00122DF2" w:rsidP="00122DF2">
                  <w:pPr>
                    <w:widowControl/>
                    <w:spacing w:after="0" w:line="240" w:lineRule="auto"/>
                    <w:rPr>
                      <w:rFonts w:ascii="Aptos Narrow" w:eastAsia="Times New Roman" w:hAnsi="Aptos Narrow"/>
                      <w:b/>
                      <w:bCs/>
                      <w:i/>
                      <w:iCs/>
                      <w:sz w:val="24"/>
                      <w:szCs w:val="24"/>
                      <w:lang w:val="lv-LV" w:eastAsia="lv-LV"/>
                    </w:rPr>
                  </w:pPr>
                  <w:r w:rsidRPr="00122DF2">
                    <w:rPr>
                      <w:rFonts w:ascii="Aptos Narrow" w:eastAsia="Times New Roman" w:hAnsi="Aptos Narrow"/>
                      <w:b/>
                      <w:bCs/>
                      <w:i/>
                      <w:iCs/>
                      <w:sz w:val="24"/>
                      <w:szCs w:val="24"/>
                      <w:lang w:val="lv-LV" w:eastAsia="lv-LV"/>
                    </w:rPr>
                    <w:t xml:space="preserve">Pašvaldības </w:t>
                  </w:r>
                </w:p>
              </w:tc>
            </w:tr>
            <w:tr w:rsidR="00122DF2" w:rsidRPr="00122DF2" w14:paraId="0665FC39"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17CED1"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 xml:space="preserve">Rīgas </w:t>
                  </w:r>
                  <w:proofErr w:type="spellStart"/>
                  <w:r w:rsidRPr="00122DF2">
                    <w:rPr>
                      <w:rFonts w:ascii="Aptos Narrow" w:eastAsia="Times New Roman" w:hAnsi="Aptos Narrow"/>
                      <w:sz w:val="24"/>
                      <w:szCs w:val="24"/>
                      <w:lang w:val="lv-LV" w:eastAsia="lv-LV"/>
                    </w:rPr>
                    <w:t>valstpilsētas</w:t>
                  </w:r>
                  <w:proofErr w:type="spellEnd"/>
                  <w:r w:rsidRPr="00122DF2">
                    <w:rPr>
                      <w:rFonts w:ascii="Aptos Narrow" w:eastAsia="Times New Roman" w:hAnsi="Aptos Narrow"/>
                      <w:sz w:val="24"/>
                      <w:szCs w:val="24"/>
                      <w:lang w:val="lv-LV" w:eastAsia="lv-LV"/>
                    </w:rPr>
                    <w:t xml:space="preserve"> pašvaldība </w:t>
                  </w:r>
                </w:p>
              </w:tc>
            </w:tr>
            <w:tr w:rsidR="00122DF2" w:rsidRPr="00122DF2" w14:paraId="701B07DA"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89D773"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 xml:space="preserve">Liepājas </w:t>
                  </w:r>
                  <w:proofErr w:type="spellStart"/>
                  <w:r w:rsidRPr="00122DF2">
                    <w:rPr>
                      <w:rFonts w:ascii="Aptos Narrow" w:eastAsia="Times New Roman" w:hAnsi="Aptos Narrow"/>
                      <w:sz w:val="24"/>
                      <w:szCs w:val="24"/>
                      <w:lang w:val="lv-LV" w:eastAsia="lv-LV"/>
                    </w:rPr>
                    <w:t>valstpilsētas</w:t>
                  </w:r>
                  <w:proofErr w:type="spellEnd"/>
                  <w:r w:rsidRPr="00122DF2">
                    <w:rPr>
                      <w:rFonts w:ascii="Aptos Narrow" w:eastAsia="Times New Roman" w:hAnsi="Aptos Narrow"/>
                      <w:sz w:val="24"/>
                      <w:szCs w:val="24"/>
                      <w:lang w:val="lv-LV" w:eastAsia="lv-LV"/>
                    </w:rPr>
                    <w:t xml:space="preserve"> pašvaldība </w:t>
                  </w:r>
                </w:p>
              </w:tc>
            </w:tr>
            <w:tr w:rsidR="00122DF2" w:rsidRPr="00122DF2" w14:paraId="74535A8E"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09356C"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Salaspils novada pašvaldība</w:t>
                  </w:r>
                </w:p>
              </w:tc>
            </w:tr>
            <w:tr w:rsidR="00122DF2" w:rsidRPr="00122DF2" w14:paraId="1099BCE4"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C5F01F"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 xml:space="preserve">Kuldīgas novada pašvaldība </w:t>
                  </w:r>
                </w:p>
              </w:tc>
            </w:tr>
            <w:tr w:rsidR="00122DF2" w:rsidRPr="00122DF2" w14:paraId="3DC7562C"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F03251"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Augšdaugavas novada pašvaldība</w:t>
                  </w:r>
                </w:p>
              </w:tc>
            </w:tr>
            <w:tr w:rsidR="00122DF2" w:rsidRPr="00122DF2" w14:paraId="271D64B1"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419C7E"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Bauskas novada pašvaldība</w:t>
                  </w:r>
                </w:p>
              </w:tc>
            </w:tr>
            <w:tr w:rsidR="00122DF2" w:rsidRPr="00122DF2" w14:paraId="53D2AE68"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shd w:val="clear" w:color="auto" w:fill="D9EAD3"/>
                  <w:tcMar>
                    <w:top w:w="0" w:type="dxa"/>
                    <w:left w:w="45" w:type="dxa"/>
                    <w:bottom w:w="0" w:type="dxa"/>
                    <w:right w:w="45" w:type="dxa"/>
                  </w:tcMar>
                  <w:vAlign w:val="bottom"/>
                  <w:hideMark/>
                </w:tcPr>
                <w:p w14:paraId="2DACA8C1" w14:textId="77777777" w:rsidR="00122DF2" w:rsidRPr="00122DF2" w:rsidRDefault="00122DF2" w:rsidP="00122DF2">
                  <w:pPr>
                    <w:widowControl/>
                    <w:spacing w:after="0" w:line="240" w:lineRule="auto"/>
                    <w:rPr>
                      <w:rFonts w:ascii="Aptos Narrow" w:eastAsia="Times New Roman" w:hAnsi="Aptos Narrow"/>
                      <w:b/>
                      <w:bCs/>
                      <w:i/>
                      <w:iCs/>
                      <w:sz w:val="24"/>
                      <w:szCs w:val="24"/>
                      <w:lang w:val="lv-LV" w:eastAsia="lv-LV"/>
                    </w:rPr>
                  </w:pPr>
                  <w:r w:rsidRPr="00122DF2">
                    <w:rPr>
                      <w:rFonts w:ascii="Aptos Narrow" w:eastAsia="Times New Roman" w:hAnsi="Aptos Narrow"/>
                      <w:b/>
                      <w:bCs/>
                      <w:i/>
                      <w:iCs/>
                      <w:sz w:val="24"/>
                      <w:szCs w:val="24"/>
                      <w:lang w:val="lv-LV" w:eastAsia="lv-LV"/>
                    </w:rPr>
                    <w:t xml:space="preserve">Nevalstiskās </w:t>
                  </w:r>
                  <w:proofErr w:type="spellStart"/>
                  <w:r w:rsidRPr="00122DF2">
                    <w:rPr>
                      <w:rFonts w:ascii="Aptos Narrow" w:eastAsia="Times New Roman" w:hAnsi="Aptos Narrow"/>
                      <w:b/>
                      <w:bCs/>
                      <w:i/>
                      <w:iCs/>
                      <w:sz w:val="24"/>
                      <w:szCs w:val="24"/>
                      <w:lang w:val="lv-LV" w:eastAsia="lv-LV"/>
                    </w:rPr>
                    <w:t>organziācijas</w:t>
                  </w:r>
                  <w:proofErr w:type="spellEnd"/>
                  <w:r w:rsidRPr="00122DF2">
                    <w:rPr>
                      <w:rFonts w:ascii="Aptos Narrow" w:eastAsia="Times New Roman" w:hAnsi="Aptos Narrow"/>
                      <w:b/>
                      <w:bCs/>
                      <w:i/>
                      <w:iCs/>
                      <w:sz w:val="24"/>
                      <w:szCs w:val="24"/>
                      <w:lang w:val="lv-LV" w:eastAsia="lv-LV"/>
                    </w:rPr>
                    <w:t xml:space="preserve"> </w:t>
                  </w:r>
                </w:p>
              </w:tc>
            </w:tr>
            <w:tr w:rsidR="00122DF2" w:rsidRPr="00122DF2" w14:paraId="5BA5417B"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79B1C2" w14:textId="6C65E306"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 xml:space="preserve">Biedrība </w:t>
                  </w:r>
                  <w:r w:rsidR="00C9233A">
                    <w:rPr>
                      <w:rFonts w:ascii="Aptos Narrow" w:eastAsia="Times New Roman" w:hAnsi="Aptos Narrow"/>
                      <w:sz w:val="24"/>
                      <w:szCs w:val="24"/>
                      <w:lang w:val="lv-LV" w:eastAsia="lv-LV"/>
                    </w:rPr>
                    <w:t>“</w:t>
                  </w:r>
                  <w:r w:rsidRPr="00122DF2">
                    <w:rPr>
                      <w:rFonts w:ascii="Aptos Narrow" w:eastAsia="Times New Roman" w:hAnsi="Aptos Narrow"/>
                      <w:sz w:val="24"/>
                      <w:szCs w:val="24"/>
                      <w:lang w:val="lv-LV" w:eastAsia="lv-LV"/>
                    </w:rPr>
                    <w:t>Baltijas krasti</w:t>
                  </w:r>
                  <w:r w:rsidR="00C9233A">
                    <w:rPr>
                      <w:rFonts w:ascii="Aptos Narrow" w:eastAsia="Times New Roman" w:hAnsi="Aptos Narrow"/>
                      <w:sz w:val="24"/>
                      <w:szCs w:val="24"/>
                      <w:lang w:val="lv-LV" w:eastAsia="lv-LV"/>
                    </w:rPr>
                    <w:t>”</w:t>
                  </w:r>
                  <w:r w:rsidRPr="00122DF2">
                    <w:rPr>
                      <w:rFonts w:ascii="Aptos Narrow" w:eastAsia="Times New Roman" w:hAnsi="Aptos Narrow"/>
                      <w:sz w:val="24"/>
                      <w:szCs w:val="24"/>
                      <w:lang w:val="lv-LV" w:eastAsia="lv-LV"/>
                    </w:rPr>
                    <w:t xml:space="preserve"> </w:t>
                  </w:r>
                </w:p>
              </w:tc>
            </w:tr>
            <w:tr w:rsidR="00122DF2" w:rsidRPr="00122DF2" w14:paraId="1249708F"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CDFC00"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Latvijas Ūdensapgādes un kanalizācijas asociācija</w:t>
                  </w:r>
                </w:p>
              </w:tc>
            </w:tr>
            <w:tr w:rsidR="00122DF2" w:rsidRPr="00122DF2" w14:paraId="296923CA"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shd w:val="clear" w:color="auto" w:fill="D9EAD3"/>
                  <w:tcMar>
                    <w:top w:w="0" w:type="dxa"/>
                    <w:left w:w="45" w:type="dxa"/>
                    <w:bottom w:w="0" w:type="dxa"/>
                    <w:right w:w="45" w:type="dxa"/>
                  </w:tcMar>
                  <w:vAlign w:val="bottom"/>
                  <w:hideMark/>
                </w:tcPr>
                <w:p w14:paraId="266FC86F" w14:textId="77777777" w:rsidR="00122DF2" w:rsidRPr="00122DF2" w:rsidRDefault="00122DF2" w:rsidP="00122DF2">
                  <w:pPr>
                    <w:widowControl/>
                    <w:spacing w:after="0" w:line="240" w:lineRule="auto"/>
                    <w:rPr>
                      <w:rFonts w:ascii="Aptos Narrow" w:eastAsia="Times New Roman" w:hAnsi="Aptos Narrow"/>
                      <w:b/>
                      <w:bCs/>
                      <w:i/>
                      <w:iCs/>
                      <w:sz w:val="24"/>
                      <w:szCs w:val="24"/>
                      <w:lang w:val="lv-LV" w:eastAsia="lv-LV"/>
                    </w:rPr>
                  </w:pPr>
                  <w:r w:rsidRPr="00122DF2">
                    <w:rPr>
                      <w:rFonts w:ascii="Aptos Narrow" w:eastAsia="Times New Roman" w:hAnsi="Aptos Narrow"/>
                      <w:b/>
                      <w:bCs/>
                      <w:i/>
                      <w:iCs/>
                      <w:sz w:val="24"/>
                      <w:szCs w:val="24"/>
                      <w:lang w:val="lv-LV" w:eastAsia="lv-LV"/>
                    </w:rPr>
                    <w:t xml:space="preserve">Pētniecības organizācijas </w:t>
                  </w:r>
                </w:p>
              </w:tc>
            </w:tr>
            <w:tr w:rsidR="00122DF2" w:rsidRPr="00122DF2" w14:paraId="1F0AE266"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8ED194"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LVMI Silava</w:t>
                  </w:r>
                </w:p>
              </w:tc>
            </w:tr>
            <w:tr w:rsidR="00122DF2" w:rsidRPr="00122DF2" w14:paraId="25D38625"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9C2F67"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 xml:space="preserve">Latvijas Universitāte </w:t>
                  </w:r>
                </w:p>
              </w:tc>
            </w:tr>
            <w:tr w:rsidR="00122DF2" w:rsidRPr="00122DF2" w14:paraId="7EE9AF50"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shd w:val="clear" w:color="auto" w:fill="D9EAD3"/>
                  <w:tcMar>
                    <w:top w:w="0" w:type="dxa"/>
                    <w:left w:w="45" w:type="dxa"/>
                    <w:bottom w:w="0" w:type="dxa"/>
                    <w:right w:w="45" w:type="dxa"/>
                  </w:tcMar>
                  <w:vAlign w:val="bottom"/>
                  <w:hideMark/>
                </w:tcPr>
                <w:p w14:paraId="3ECDF981" w14:textId="77777777" w:rsidR="00122DF2" w:rsidRPr="00122DF2" w:rsidRDefault="00122DF2" w:rsidP="00122DF2">
                  <w:pPr>
                    <w:widowControl/>
                    <w:spacing w:after="0" w:line="240" w:lineRule="auto"/>
                    <w:rPr>
                      <w:rFonts w:ascii="Aptos Narrow" w:eastAsia="Times New Roman" w:hAnsi="Aptos Narrow"/>
                      <w:b/>
                      <w:bCs/>
                      <w:i/>
                      <w:iCs/>
                      <w:sz w:val="24"/>
                      <w:szCs w:val="24"/>
                      <w:lang w:val="lv-LV" w:eastAsia="lv-LV"/>
                    </w:rPr>
                  </w:pPr>
                  <w:r w:rsidRPr="00122DF2">
                    <w:rPr>
                      <w:rFonts w:ascii="Aptos Narrow" w:eastAsia="Times New Roman" w:hAnsi="Aptos Narrow"/>
                      <w:b/>
                      <w:bCs/>
                      <w:i/>
                      <w:iCs/>
                      <w:sz w:val="24"/>
                      <w:szCs w:val="24"/>
                      <w:lang w:val="lv-LV" w:eastAsia="lv-LV"/>
                    </w:rPr>
                    <w:t>Uzņēmumi</w:t>
                  </w:r>
                </w:p>
              </w:tc>
            </w:tr>
            <w:tr w:rsidR="00122DF2" w:rsidRPr="00122DF2" w14:paraId="65101654" w14:textId="77777777" w:rsidTr="00122DF2">
              <w:trPr>
                <w:trHeight w:val="315"/>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F78E04" w14:textId="77777777" w:rsidR="00122DF2" w:rsidRPr="00122DF2" w:rsidRDefault="00122DF2" w:rsidP="00122DF2">
                  <w:pPr>
                    <w:widowControl/>
                    <w:spacing w:after="0" w:line="240" w:lineRule="auto"/>
                    <w:rPr>
                      <w:rFonts w:ascii="Aptos Narrow" w:eastAsia="Times New Roman" w:hAnsi="Aptos Narrow"/>
                      <w:sz w:val="24"/>
                      <w:szCs w:val="24"/>
                      <w:lang w:val="lv-LV" w:eastAsia="lv-LV"/>
                    </w:rPr>
                  </w:pPr>
                  <w:r w:rsidRPr="00122DF2">
                    <w:rPr>
                      <w:rFonts w:ascii="Aptos Narrow" w:eastAsia="Times New Roman" w:hAnsi="Aptos Narrow"/>
                      <w:sz w:val="24"/>
                      <w:szCs w:val="24"/>
                      <w:lang w:val="lv-LV" w:eastAsia="lv-LV"/>
                    </w:rPr>
                    <w:t xml:space="preserve">SIA </w:t>
                  </w:r>
                  <w:proofErr w:type="spellStart"/>
                  <w:r w:rsidRPr="00122DF2">
                    <w:rPr>
                      <w:rFonts w:ascii="Aptos Narrow" w:eastAsia="Times New Roman" w:hAnsi="Aptos Narrow"/>
                      <w:sz w:val="24"/>
                      <w:szCs w:val="24"/>
                      <w:lang w:val="lv-LV" w:eastAsia="lv-LV"/>
                    </w:rPr>
                    <w:t>Ekodoma</w:t>
                  </w:r>
                  <w:proofErr w:type="spellEnd"/>
                </w:p>
              </w:tc>
            </w:tr>
          </w:tbl>
          <w:p w14:paraId="41AE5CD7" w14:textId="5B8D3A7C" w:rsidR="00E70397" w:rsidRPr="00F902D6" w:rsidRDefault="00E70397" w:rsidP="00122DF2">
            <w:pPr>
              <w:widowControl/>
              <w:spacing w:before="120" w:after="120" w:line="240" w:lineRule="auto"/>
              <w:jc w:val="both"/>
              <w:rPr>
                <w:rFonts w:ascii="Times New Roman" w:eastAsia="Times New Roman" w:hAnsi="Times New Roman"/>
                <w:sz w:val="24"/>
                <w:szCs w:val="24"/>
                <w:lang w:val="lv-LV" w:eastAsia="lv-LV"/>
              </w:rPr>
            </w:pPr>
          </w:p>
        </w:tc>
      </w:tr>
      <w:tr w:rsidR="00E70397" w14:paraId="28D23153" w14:textId="77777777" w:rsidTr="00561426">
        <w:trPr>
          <w:trHeight w:val="462"/>
        </w:trPr>
        <w:tc>
          <w:tcPr>
            <w:tcW w:w="593" w:type="dxa"/>
            <w:hideMark/>
          </w:tcPr>
          <w:p w14:paraId="1D0D85E3" w14:textId="15AA847C" w:rsidR="00E70397" w:rsidRPr="00F902D6" w:rsidRDefault="009F00E1" w:rsidP="00E70397">
            <w:pPr>
              <w:widowControl/>
              <w:spacing w:before="120" w:after="120" w:line="240" w:lineRule="auto"/>
              <w:jc w:val="center"/>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9</w:t>
            </w:r>
            <w:r w:rsidR="00E70397" w:rsidRPr="00F902D6">
              <w:rPr>
                <w:rFonts w:ascii="Times New Roman" w:eastAsia="Times New Roman" w:hAnsi="Times New Roman"/>
                <w:sz w:val="24"/>
                <w:szCs w:val="24"/>
                <w:lang w:val="lv-LV" w:eastAsia="lv-LV"/>
              </w:rPr>
              <w:t>.</w:t>
            </w:r>
          </w:p>
        </w:tc>
        <w:tc>
          <w:tcPr>
            <w:tcW w:w="4007" w:type="dxa"/>
          </w:tcPr>
          <w:p w14:paraId="72D6980D" w14:textId="6C709A6A" w:rsidR="00E70397" w:rsidRPr="00F902D6" w:rsidRDefault="00E70397" w:rsidP="00E70397">
            <w:pPr>
              <w:widowControl/>
              <w:spacing w:before="120" w:after="120" w:line="240" w:lineRule="auto"/>
              <w:jc w:val="both"/>
              <w:rPr>
                <w:rFonts w:ascii="Times New Roman" w:eastAsia="Times New Roman" w:hAnsi="Times New Roman"/>
                <w:color w:val="000000"/>
                <w:sz w:val="24"/>
                <w:szCs w:val="24"/>
                <w:lang w:val="lv-LV" w:eastAsia="lv-LV"/>
              </w:rPr>
            </w:pPr>
            <w:r w:rsidRPr="00F902D6">
              <w:rPr>
                <w:rFonts w:ascii="Times New Roman" w:eastAsia="Times New Roman" w:hAnsi="Times New Roman"/>
                <w:b/>
                <w:color w:val="000000"/>
                <w:sz w:val="24"/>
                <w:szCs w:val="24"/>
                <w:lang w:val="lv-LV" w:eastAsia="lv-LV"/>
              </w:rPr>
              <w:t xml:space="preserve">Finansējuma avots </w:t>
            </w:r>
            <w:r w:rsidRPr="00F902D6">
              <w:rPr>
                <w:rFonts w:ascii="Times New Roman" w:eastAsia="Times New Roman" w:hAnsi="Times New Roman"/>
                <w:color w:val="000000"/>
                <w:sz w:val="24"/>
                <w:szCs w:val="24"/>
                <w:lang w:val="lv-LV" w:eastAsia="lv-LV"/>
              </w:rPr>
              <w:t>(fonds)</w:t>
            </w:r>
          </w:p>
        </w:tc>
        <w:tc>
          <w:tcPr>
            <w:tcW w:w="5035" w:type="dxa"/>
          </w:tcPr>
          <w:p w14:paraId="3A4A6651" w14:textId="42C21AAF" w:rsidR="00E70397" w:rsidRPr="007C139D" w:rsidRDefault="00122DF2" w:rsidP="00E70397">
            <w:pPr>
              <w:jc w:val="both"/>
              <w:rPr>
                <w:lang w:val="lv-LV"/>
              </w:rPr>
            </w:pPr>
            <w:r w:rsidRPr="00122DF2">
              <w:rPr>
                <w:b/>
                <w:bCs/>
                <w:szCs w:val="24"/>
              </w:rPr>
              <w:t xml:space="preserve">LIFE Strategic Projects SIPs &amp; SNAPs 2021-2027 </w:t>
            </w:r>
            <w:proofErr w:type="spellStart"/>
            <w:r w:rsidRPr="00122DF2">
              <w:rPr>
                <w:szCs w:val="24"/>
              </w:rPr>
              <w:t>programma</w:t>
            </w:r>
            <w:proofErr w:type="spellEnd"/>
            <w:r w:rsidRPr="00122DF2">
              <w:rPr>
                <w:b/>
                <w:bCs/>
                <w:szCs w:val="24"/>
              </w:rPr>
              <w:t xml:space="preserve"> </w:t>
            </w:r>
          </w:p>
          <w:p w14:paraId="2D942EBF"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p>
        </w:tc>
      </w:tr>
      <w:tr w:rsidR="00E70397" w14:paraId="32C4C162" w14:textId="77777777" w:rsidTr="00561426">
        <w:trPr>
          <w:trHeight w:val="510"/>
        </w:trPr>
        <w:tc>
          <w:tcPr>
            <w:tcW w:w="593" w:type="dxa"/>
            <w:vMerge w:val="restart"/>
            <w:hideMark/>
          </w:tcPr>
          <w:p w14:paraId="22BB1220" w14:textId="7F9A2EC9" w:rsidR="00E70397" w:rsidRPr="00F902D6" w:rsidRDefault="00E70397" w:rsidP="00E7039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w:t>
            </w:r>
            <w:r w:rsidR="009F00E1">
              <w:rPr>
                <w:rFonts w:ascii="Times New Roman" w:eastAsia="Times New Roman" w:hAnsi="Times New Roman"/>
                <w:sz w:val="24"/>
                <w:szCs w:val="24"/>
                <w:lang w:val="lv-LV" w:eastAsia="lv-LV"/>
              </w:rPr>
              <w:t>0</w:t>
            </w:r>
            <w:r w:rsidRPr="00F902D6">
              <w:rPr>
                <w:rFonts w:ascii="Times New Roman" w:eastAsia="Times New Roman" w:hAnsi="Times New Roman"/>
                <w:sz w:val="24"/>
                <w:szCs w:val="24"/>
                <w:lang w:val="lv-LV" w:eastAsia="lv-LV"/>
              </w:rPr>
              <w:t>.</w:t>
            </w:r>
          </w:p>
        </w:tc>
        <w:tc>
          <w:tcPr>
            <w:tcW w:w="4007" w:type="dxa"/>
            <w:hideMark/>
          </w:tcPr>
          <w:p w14:paraId="7DB30859"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Projekta </w:t>
            </w:r>
            <w:r w:rsidRPr="00F902D6">
              <w:rPr>
                <w:rFonts w:ascii="Times New Roman" w:eastAsia="Times New Roman" w:hAnsi="Times New Roman"/>
                <w:b/>
                <w:bCs/>
                <w:sz w:val="24"/>
                <w:szCs w:val="24"/>
                <w:lang w:val="lv-LV" w:eastAsia="lv-LV"/>
              </w:rPr>
              <w:t xml:space="preserve">kopējais </w:t>
            </w:r>
            <w:r w:rsidRPr="00F902D6">
              <w:rPr>
                <w:rFonts w:ascii="Times New Roman" w:eastAsia="Times New Roman" w:hAnsi="Times New Roman"/>
                <w:sz w:val="24"/>
                <w:szCs w:val="24"/>
                <w:lang w:val="lv-LV" w:eastAsia="lv-LV"/>
              </w:rPr>
              <w:t xml:space="preserve">indikatīvais </w:t>
            </w:r>
            <w:r w:rsidRPr="00F902D6">
              <w:rPr>
                <w:rFonts w:ascii="Times New Roman" w:eastAsia="Times New Roman" w:hAnsi="Times New Roman"/>
                <w:b/>
                <w:bCs/>
                <w:sz w:val="24"/>
                <w:szCs w:val="24"/>
                <w:lang w:val="lv-LV" w:eastAsia="lv-LV"/>
              </w:rPr>
              <w:t>finansējums (EUR)</w:t>
            </w:r>
            <w:r w:rsidRPr="00F902D6">
              <w:rPr>
                <w:rFonts w:ascii="Times New Roman" w:eastAsia="Times New Roman" w:hAnsi="Times New Roman"/>
                <w:sz w:val="24"/>
                <w:szCs w:val="24"/>
                <w:lang w:val="lv-LV" w:eastAsia="lv-LV"/>
              </w:rPr>
              <w:t xml:space="preserve"> (programmas </w:t>
            </w:r>
            <w:r w:rsidRPr="00F902D6">
              <w:rPr>
                <w:rFonts w:ascii="Times New Roman" w:eastAsia="Times New Roman" w:hAnsi="Times New Roman"/>
                <w:sz w:val="24"/>
                <w:szCs w:val="24"/>
                <w:lang w:val="lv-LV" w:eastAsia="lv-LV"/>
              </w:rPr>
              <w:lastRenderedPageBreak/>
              <w:t>līdzfinansējums plus pašu līdzfinansējuma daļa), no tā:</w:t>
            </w:r>
          </w:p>
        </w:tc>
        <w:tc>
          <w:tcPr>
            <w:tcW w:w="5035" w:type="dxa"/>
            <w:hideMark/>
          </w:tcPr>
          <w:p w14:paraId="58543D69" w14:textId="07347405" w:rsidR="00E70397" w:rsidRPr="00F902D6" w:rsidRDefault="00E662F9"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lastRenderedPageBreak/>
              <w:t>20</w:t>
            </w:r>
            <w:r w:rsidR="00E70397">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0</w:t>
            </w:r>
            <w:r w:rsidR="00E70397">
              <w:rPr>
                <w:rFonts w:ascii="Times New Roman" w:eastAsia="Times New Roman" w:hAnsi="Times New Roman"/>
                <w:sz w:val="24"/>
                <w:szCs w:val="24"/>
                <w:lang w:val="lv-LV" w:eastAsia="lv-LV"/>
              </w:rPr>
              <w:t>00 000</w:t>
            </w:r>
          </w:p>
        </w:tc>
      </w:tr>
      <w:tr w:rsidR="00E70397" w14:paraId="0D668A3E" w14:textId="77777777" w:rsidTr="00561426">
        <w:trPr>
          <w:trHeight w:val="510"/>
        </w:trPr>
        <w:tc>
          <w:tcPr>
            <w:tcW w:w="0" w:type="auto"/>
            <w:vMerge/>
            <w:vAlign w:val="center"/>
            <w:hideMark/>
          </w:tcPr>
          <w:p w14:paraId="413B9715"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p>
        </w:tc>
        <w:tc>
          <w:tcPr>
            <w:tcW w:w="4007" w:type="dxa"/>
            <w:hideMark/>
          </w:tcPr>
          <w:p w14:paraId="261FC93D" w14:textId="77777777" w:rsidR="00E70397" w:rsidRPr="00F902D6" w:rsidRDefault="00E70397" w:rsidP="00E70397">
            <w:pPr>
              <w:widowControl/>
              <w:spacing w:before="120" w:after="120" w:line="240" w:lineRule="auto"/>
              <w:jc w:val="both"/>
              <w:rPr>
                <w:rFonts w:ascii="Times New Roman" w:eastAsia="Times New Roman" w:hAnsi="Times New Roman"/>
                <w:b/>
                <w:bCs/>
                <w:sz w:val="24"/>
                <w:szCs w:val="24"/>
                <w:lang w:val="lv-LV" w:eastAsia="lv-LV"/>
              </w:rPr>
            </w:pPr>
            <w:r w:rsidRPr="00F902D6">
              <w:rPr>
                <w:rFonts w:ascii="Times New Roman" w:eastAsia="Times New Roman" w:hAnsi="Times New Roman"/>
                <w:b/>
                <w:bCs/>
                <w:sz w:val="24"/>
                <w:szCs w:val="24"/>
                <w:lang w:val="lv-LV" w:eastAsia="lv-LV"/>
              </w:rPr>
              <w:t xml:space="preserve">Projekta idejas iesniedzēja budžeta daļas kopsumma projektā </w:t>
            </w:r>
            <w:r w:rsidRPr="00F902D6">
              <w:rPr>
                <w:rFonts w:ascii="Times New Roman" w:eastAsia="Times New Roman" w:hAnsi="Times New Roman"/>
                <w:sz w:val="24"/>
                <w:szCs w:val="24"/>
                <w:lang w:val="lv-LV" w:eastAsia="lv-LV"/>
              </w:rPr>
              <w:t>(EUR), no tā:</w:t>
            </w:r>
          </w:p>
        </w:tc>
        <w:tc>
          <w:tcPr>
            <w:tcW w:w="5035" w:type="dxa"/>
          </w:tcPr>
          <w:p w14:paraId="2C77DD03" w14:textId="23FBDF4B" w:rsidR="00E70397" w:rsidRPr="00F902D6" w:rsidRDefault="00E662F9"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5</w:t>
            </w:r>
            <w:r w:rsidR="00496214">
              <w:rPr>
                <w:rFonts w:ascii="Times New Roman" w:eastAsia="Times New Roman" w:hAnsi="Times New Roman"/>
                <w:sz w:val="24"/>
                <w:szCs w:val="24"/>
                <w:lang w:val="lv-LV" w:eastAsia="lv-LV"/>
              </w:rPr>
              <w:t>75 258,57</w:t>
            </w:r>
          </w:p>
        </w:tc>
      </w:tr>
      <w:tr w:rsidR="00E70397" w14:paraId="52E2C503" w14:textId="77777777" w:rsidTr="00561426">
        <w:trPr>
          <w:trHeight w:val="456"/>
        </w:trPr>
        <w:tc>
          <w:tcPr>
            <w:tcW w:w="0" w:type="auto"/>
            <w:vMerge/>
            <w:vAlign w:val="center"/>
            <w:hideMark/>
          </w:tcPr>
          <w:p w14:paraId="31D2314F"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p>
        </w:tc>
        <w:tc>
          <w:tcPr>
            <w:tcW w:w="4007" w:type="dxa"/>
          </w:tcPr>
          <w:p w14:paraId="76F9399D" w14:textId="691B2006"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Programmas līdzfinansējuma daļa (EUR)</w:t>
            </w:r>
          </w:p>
        </w:tc>
        <w:tc>
          <w:tcPr>
            <w:tcW w:w="5035" w:type="dxa"/>
            <w:hideMark/>
          </w:tcPr>
          <w:p w14:paraId="52243A70" w14:textId="10B202EF" w:rsidR="00E70397" w:rsidRPr="00F902D6" w:rsidRDefault="00E662F9"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3</w:t>
            </w:r>
            <w:r w:rsidR="00496214">
              <w:rPr>
                <w:rFonts w:ascii="Times New Roman" w:eastAsia="Times New Roman" w:hAnsi="Times New Roman"/>
                <w:sz w:val="24"/>
                <w:szCs w:val="24"/>
                <w:lang w:val="lv-LV" w:eastAsia="lv-LV"/>
              </w:rPr>
              <w:t>45 155,14</w:t>
            </w:r>
          </w:p>
        </w:tc>
      </w:tr>
      <w:tr w:rsidR="00E70397" w14:paraId="4873B967" w14:textId="77777777" w:rsidTr="00561426">
        <w:trPr>
          <w:trHeight w:val="406"/>
        </w:trPr>
        <w:tc>
          <w:tcPr>
            <w:tcW w:w="0" w:type="auto"/>
            <w:vMerge/>
            <w:vAlign w:val="center"/>
            <w:hideMark/>
          </w:tcPr>
          <w:p w14:paraId="60ACD443"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p>
        </w:tc>
        <w:tc>
          <w:tcPr>
            <w:tcW w:w="4007" w:type="dxa"/>
          </w:tcPr>
          <w:p w14:paraId="067E26D9" w14:textId="0E0B1F0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Pašu līdzfinansējuma daļa (EUR)</w:t>
            </w:r>
          </w:p>
        </w:tc>
        <w:tc>
          <w:tcPr>
            <w:tcW w:w="5035" w:type="dxa"/>
            <w:hideMark/>
          </w:tcPr>
          <w:p w14:paraId="30A51718" w14:textId="79C93532" w:rsidR="00E70397" w:rsidRPr="00F902D6" w:rsidRDefault="00E662F9"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w:t>
            </w:r>
            <w:r w:rsidR="00496214">
              <w:rPr>
                <w:rFonts w:ascii="Times New Roman" w:eastAsia="Times New Roman" w:hAnsi="Times New Roman"/>
                <w:sz w:val="24"/>
                <w:szCs w:val="24"/>
                <w:lang w:val="lv-LV" w:eastAsia="lv-LV"/>
              </w:rPr>
              <w:t>3</w:t>
            </w:r>
            <w:r>
              <w:rPr>
                <w:rFonts w:ascii="Times New Roman" w:eastAsia="Times New Roman" w:hAnsi="Times New Roman"/>
                <w:sz w:val="24"/>
                <w:szCs w:val="24"/>
                <w:lang w:val="lv-LV" w:eastAsia="lv-LV"/>
              </w:rPr>
              <w:t>0</w:t>
            </w:r>
            <w:r w:rsidR="00496214">
              <w:rPr>
                <w:rFonts w:ascii="Times New Roman" w:eastAsia="Times New Roman" w:hAnsi="Times New Roman"/>
                <w:sz w:val="24"/>
                <w:szCs w:val="24"/>
                <w:lang w:val="lv-LV" w:eastAsia="lv-LV"/>
              </w:rPr>
              <w:t> 1</w:t>
            </w:r>
            <w:r w:rsidR="002A6215">
              <w:rPr>
                <w:rFonts w:ascii="Times New Roman" w:eastAsia="Times New Roman" w:hAnsi="Times New Roman"/>
                <w:sz w:val="24"/>
                <w:szCs w:val="24"/>
                <w:lang w:val="lv-LV" w:eastAsia="lv-LV"/>
              </w:rPr>
              <w:t>0</w:t>
            </w:r>
            <w:r w:rsidR="00496214">
              <w:rPr>
                <w:rFonts w:ascii="Times New Roman" w:eastAsia="Times New Roman" w:hAnsi="Times New Roman"/>
                <w:sz w:val="24"/>
                <w:szCs w:val="24"/>
                <w:lang w:val="lv-LV" w:eastAsia="lv-LV"/>
              </w:rPr>
              <w:t>3,43</w:t>
            </w:r>
          </w:p>
        </w:tc>
      </w:tr>
      <w:tr w:rsidR="00E70397" w14:paraId="6E4406F1" w14:textId="77777777" w:rsidTr="00561426">
        <w:trPr>
          <w:trHeight w:val="659"/>
        </w:trPr>
        <w:tc>
          <w:tcPr>
            <w:tcW w:w="0" w:type="auto"/>
            <w:vMerge/>
            <w:vAlign w:val="center"/>
            <w:hideMark/>
          </w:tcPr>
          <w:p w14:paraId="1A9C7B6A"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p>
        </w:tc>
        <w:tc>
          <w:tcPr>
            <w:tcW w:w="4007" w:type="dxa"/>
          </w:tcPr>
          <w:p w14:paraId="62B4B0D9" w14:textId="3D03746A"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b/>
                <w:color w:val="000000"/>
                <w:sz w:val="24"/>
                <w:szCs w:val="24"/>
                <w:lang w:val="lv-LV" w:eastAsia="lv-LV"/>
              </w:rPr>
              <w:t>No pašu līdzfinansējuma daļas nepieciešamais valsts budžeta līdzfinansējums</w:t>
            </w:r>
            <w:r w:rsidRPr="00F902D6">
              <w:rPr>
                <w:rFonts w:ascii="Times New Roman" w:eastAsia="Times New Roman" w:hAnsi="Times New Roman"/>
                <w:sz w:val="24"/>
                <w:szCs w:val="24"/>
                <w:lang w:val="lv-LV" w:eastAsia="lv-LV"/>
              </w:rPr>
              <w:t xml:space="preserve"> (EUR)</w:t>
            </w:r>
          </w:p>
        </w:tc>
        <w:tc>
          <w:tcPr>
            <w:tcW w:w="5035" w:type="dxa"/>
          </w:tcPr>
          <w:p w14:paraId="48F15B2F" w14:textId="4F62737E" w:rsidR="00E70397" w:rsidRPr="00F902D6" w:rsidRDefault="00E662F9"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w:t>
            </w:r>
            <w:r w:rsidR="00496214">
              <w:rPr>
                <w:rFonts w:ascii="Times New Roman" w:eastAsia="Times New Roman" w:hAnsi="Times New Roman"/>
                <w:sz w:val="24"/>
                <w:szCs w:val="24"/>
                <w:lang w:val="lv-LV" w:eastAsia="lv-LV"/>
              </w:rPr>
              <w:t>3</w:t>
            </w:r>
            <w:r>
              <w:rPr>
                <w:rFonts w:ascii="Times New Roman" w:eastAsia="Times New Roman" w:hAnsi="Times New Roman"/>
                <w:sz w:val="24"/>
                <w:szCs w:val="24"/>
                <w:lang w:val="lv-LV" w:eastAsia="lv-LV"/>
              </w:rPr>
              <w:t>0</w:t>
            </w:r>
            <w:r w:rsidR="00496214">
              <w:rPr>
                <w:rFonts w:ascii="Times New Roman" w:eastAsia="Times New Roman" w:hAnsi="Times New Roman"/>
                <w:sz w:val="24"/>
                <w:szCs w:val="24"/>
                <w:lang w:val="lv-LV" w:eastAsia="lv-LV"/>
              </w:rPr>
              <w:t> 1</w:t>
            </w:r>
            <w:r>
              <w:rPr>
                <w:rFonts w:ascii="Times New Roman" w:eastAsia="Times New Roman" w:hAnsi="Times New Roman"/>
                <w:sz w:val="24"/>
                <w:szCs w:val="24"/>
                <w:lang w:val="lv-LV" w:eastAsia="lv-LV"/>
              </w:rPr>
              <w:t>0</w:t>
            </w:r>
            <w:r w:rsidR="00496214">
              <w:rPr>
                <w:rFonts w:ascii="Times New Roman" w:eastAsia="Times New Roman" w:hAnsi="Times New Roman"/>
                <w:sz w:val="24"/>
                <w:szCs w:val="24"/>
                <w:lang w:val="lv-LV" w:eastAsia="lv-LV"/>
              </w:rPr>
              <w:t>3,43</w:t>
            </w:r>
          </w:p>
        </w:tc>
      </w:tr>
      <w:tr w:rsidR="00E70397" w14:paraId="72C74676" w14:textId="77777777" w:rsidTr="00561426">
        <w:trPr>
          <w:trHeight w:val="525"/>
        </w:trPr>
        <w:tc>
          <w:tcPr>
            <w:tcW w:w="593" w:type="dxa"/>
            <w:vMerge/>
          </w:tcPr>
          <w:p w14:paraId="42CB48D5"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p>
        </w:tc>
        <w:tc>
          <w:tcPr>
            <w:tcW w:w="4007" w:type="dxa"/>
          </w:tcPr>
          <w:p w14:paraId="0BB5E1D5" w14:textId="4895EB83"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No valsts budžeta nepieciešamā </w:t>
            </w:r>
            <w:r w:rsidRPr="00F902D6">
              <w:rPr>
                <w:rFonts w:ascii="Times New Roman" w:eastAsia="Times New Roman" w:hAnsi="Times New Roman"/>
                <w:b/>
                <w:sz w:val="24"/>
                <w:szCs w:val="24"/>
                <w:lang w:val="lv-LV" w:eastAsia="lv-LV"/>
              </w:rPr>
              <w:t xml:space="preserve">dotācija projekta </w:t>
            </w:r>
            <w:proofErr w:type="spellStart"/>
            <w:r w:rsidRPr="00F902D6">
              <w:rPr>
                <w:rFonts w:ascii="Times New Roman" w:eastAsia="Times New Roman" w:hAnsi="Times New Roman"/>
                <w:b/>
                <w:sz w:val="24"/>
                <w:szCs w:val="24"/>
                <w:lang w:val="lv-LV" w:eastAsia="lv-LV"/>
              </w:rPr>
              <w:t>priekšfinansējuma</w:t>
            </w:r>
            <w:proofErr w:type="spellEnd"/>
            <w:r w:rsidRPr="00F902D6">
              <w:rPr>
                <w:rFonts w:ascii="Times New Roman" w:eastAsia="Times New Roman" w:hAnsi="Times New Roman"/>
                <w:sz w:val="24"/>
                <w:szCs w:val="24"/>
                <w:lang w:val="lv-LV" w:eastAsia="lv-LV"/>
              </w:rPr>
              <w:t xml:space="preserve"> nodrošināšanai (EUR)</w:t>
            </w:r>
          </w:p>
        </w:tc>
        <w:tc>
          <w:tcPr>
            <w:tcW w:w="5035" w:type="dxa"/>
          </w:tcPr>
          <w:p w14:paraId="5BA562AC" w14:textId="188A3735" w:rsidR="00E70397" w:rsidRPr="00F902D6" w:rsidRDefault="00E662F9"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w:t>
            </w:r>
            <w:r w:rsidR="00496214">
              <w:rPr>
                <w:rFonts w:ascii="Times New Roman" w:eastAsia="Times New Roman" w:hAnsi="Times New Roman"/>
                <w:sz w:val="24"/>
                <w:szCs w:val="24"/>
                <w:lang w:val="lv-LV" w:eastAsia="lv-LV"/>
              </w:rPr>
              <w:t>3</w:t>
            </w:r>
            <w:r>
              <w:rPr>
                <w:rFonts w:ascii="Times New Roman" w:eastAsia="Times New Roman" w:hAnsi="Times New Roman"/>
                <w:sz w:val="24"/>
                <w:szCs w:val="24"/>
                <w:lang w:val="lv-LV" w:eastAsia="lv-LV"/>
              </w:rPr>
              <w:t>0</w:t>
            </w:r>
            <w:r w:rsidR="00496214">
              <w:rPr>
                <w:rFonts w:ascii="Times New Roman" w:eastAsia="Times New Roman" w:hAnsi="Times New Roman"/>
                <w:sz w:val="24"/>
                <w:szCs w:val="24"/>
                <w:lang w:val="lv-LV" w:eastAsia="lv-LV"/>
              </w:rPr>
              <w:t> 1</w:t>
            </w:r>
            <w:r>
              <w:rPr>
                <w:rFonts w:ascii="Times New Roman" w:eastAsia="Times New Roman" w:hAnsi="Times New Roman"/>
                <w:sz w:val="24"/>
                <w:szCs w:val="24"/>
                <w:lang w:val="lv-LV" w:eastAsia="lv-LV"/>
              </w:rPr>
              <w:t>0</w:t>
            </w:r>
            <w:r w:rsidR="00496214">
              <w:rPr>
                <w:rFonts w:ascii="Times New Roman" w:eastAsia="Times New Roman" w:hAnsi="Times New Roman"/>
                <w:sz w:val="24"/>
                <w:szCs w:val="24"/>
                <w:lang w:val="lv-LV" w:eastAsia="lv-LV"/>
              </w:rPr>
              <w:t>3,43</w:t>
            </w:r>
          </w:p>
        </w:tc>
      </w:tr>
      <w:tr w:rsidR="00E70397" w14:paraId="6B1A9B62" w14:textId="77777777" w:rsidTr="00561426">
        <w:trPr>
          <w:trHeight w:val="525"/>
        </w:trPr>
        <w:tc>
          <w:tcPr>
            <w:tcW w:w="593" w:type="dxa"/>
            <w:hideMark/>
          </w:tcPr>
          <w:p w14:paraId="61E6FEDF" w14:textId="333041FB" w:rsidR="00E70397" w:rsidRPr="00F902D6" w:rsidRDefault="00E70397" w:rsidP="00E7039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w:t>
            </w:r>
            <w:r w:rsidR="009F00E1">
              <w:rPr>
                <w:rFonts w:ascii="Times New Roman" w:eastAsia="Times New Roman" w:hAnsi="Times New Roman"/>
                <w:sz w:val="24"/>
                <w:szCs w:val="24"/>
                <w:lang w:val="lv-LV" w:eastAsia="lv-LV"/>
              </w:rPr>
              <w:t>1</w:t>
            </w:r>
            <w:r w:rsidRPr="00F902D6">
              <w:rPr>
                <w:rFonts w:ascii="Times New Roman" w:eastAsia="Times New Roman" w:hAnsi="Times New Roman"/>
                <w:sz w:val="24"/>
                <w:szCs w:val="24"/>
                <w:lang w:val="lv-LV" w:eastAsia="lv-LV"/>
              </w:rPr>
              <w:t>.</w:t>
            </w:r>
          </w:p>
        </w:tc>
        <w:tc>
          <w:tcPr>
            <w:tcW w:w="4007" w:type="dxa"/>
            <w:hideMark/>
          </w:tcPr>
          <w:p w14:paraId="75CCA154" w14:textId="2FABD851"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 xml:space="preserve">Indikatīvais projekta </w:t>
            </w:r>
            <w:r w:rsidRPr="00DA4264">
              <w:rPr>
                <w:rFonts w:ascii="Times New Roman" w:eastAsia="Times New Roman" w:hAnsi="Times New Roman"/>
                <w:b/>
                <w:bCs/>
                <w:sz w:val="24"/>
                <w:szCs w:val="24"/>
                <w:lang w:val="lv-LV" w:eastAsia="lv-LV"/>
              </w:rPr>
              <w:t>ī</w:t>
            </w:r>
            <w:r w:rsidRPr="00F902D6">
              <w:rPr>
                <w:rFonts w:ascii="Times New Roman" w:eastAsia="Times New Roman" w:hAnsi="Times New Roman"/>
                <w:b/>
                <w:bCs/>
                <w:sz w:val="24"/>
                <w:szCs w:val="24"/>
                <w:lang w:val="lv-LV" w:eastAsia="lv-LV"/>
              </w:rPr>
              <w:t>stenošanas laiks</w:t>
            </w:r>
            <w:r w:rsidRPr="00F902D6">
              <w:rPr>
                <w:rFonts w:ascii="Times New Roman" w:eastAsia="Times New Roman" w:hAnsi="Times New Roman"/>
                <w:sz w:val="24"/>
                <w:szCs w:val="24"/>
                <w:lang w:val="lv-LV" w:eastAsia="lv-LV"/>
              </w:rPr>
              <w:t xml:space="preserve"> (no </w:t>
            </w:r>
            <w:r w:rsidR="00C9233A">
              <w:rPr>
                <w:rFonts w:ascii="Times New Roman" w:eastAsia="Times New Roman" w:hAnsi="Times New Roman"/>
                <w:sz w:val="24"/>
                <w:szCs w:val="24"/>
                <w:lang w:val="lv-LV" w:eastAsia="lv-LV"/>
              </w:rPr>
              <w:t>–</w:t>
            </w:r>
            <w:r w:rsidRPr="00F902D6">
              <w:rPr>
                <w:rFonts w:ascii="Times New Roman" w:eastAsia="Times New Roman" w:hAnsi="Times New Roman"/>
                <w:sz w:val="24"/>
                <w:szCs w:val="24"/>
                <w:lang w:val="lv-LV" w:eastAsia="lv-LV"/>
              </w:rPr>
              <w:t xml:space="preserve"> līdz)</w:t>
            </w:r>
          </w:p>
        </w:tc>
        <w:tc>
          <w:tcPr>
            <w:tcW w:w="5035" w:type="dxa"/>
          </w:tcPr>
          <w:p w14:paraId="4655F812" w14:textId="434193D6"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202</w:t>
            </w:r>
            <w:r w:rsidR="00E662F9">
              <w:rPr>
                <w:rFonts w:ascii="Times New Roman" w:eastAsia="Times New Roman" w:hAnsi="Times New Roman"/>
                <w:sz w:val="24"/>
                <w:szCs w:val="24"/>
                <w:lang w:val="lv-LV" w:eastAsia="lv-LV"/>
              </w:rPr>
              <w:t>7</w:t>
            </w:r>
            <w:r>
              <w:rPr>
                <w:rFonts w:ascii="Times New Roman" w:eastAsia="Times New Roman" w:hAnsi="Times New Roman"/>
                <w:sz w:val="24"/>
                <w:szCs w:val="24"/>
                <w:lang w:val="lv-LV" w:eastAsia="lv-LV"/>
              </w:rPr>
              <w:t xml:space="preserve">.gada </w:t>
            </w:r>
            <w:r w:rsidR="00E662F9">
              <w:rPr>
                <w:rFonts w:ascii="Times New Roman" w:eastAsia="Times New Roman" w:hAnsi="Times New Roman"/>
                <w:sz w:val="24"/>
                <w:szCs w:val="24"/>
                <w:lang w:val="lv-LV" w:eastAsia="lv-LV"/>
              </w:rPr>
              <w:t>janvāris</w:t>
            </w:r>
            <w:r>
              <w:rPr>
                <w:rFonts w:ascii="Times New Roman" w:eastAsia="Times New Roman" w:hAnsi="Times New Roman"/>
                <w:sz w:val="24"/>
                <w:szCs w:val="24"/>
                <w:lang w:val="lv-LV" w:eastAsia="lv-LV"/>
              </w:rPr>
              <w:t xml:space="preserve"> – 20</w:t>
            </w:r>
            <w:r w:rsidR="00E662F9">
              <w:rPr>
                <w:rFonts w:ascii="Times New Roman" w:eastAsia="Times New Roman" w:hAnsi="Times New Roman"/>
                <w:sz w:val="24"/>
                <w:szCs w:val="24"/>
                <w:lang w:val="lv-LV" w:eastAsia="lv-LV"/>
              </w:rPr>
              <w:t>35</w:t>
            </w:r>
            <w:r>
              <w:rPr>
                <w:rFonts w:ascii="Times New Roman" w:eastAsia="Times New Roman" w:hAnsi="Times New Roman"/>
                <w:sz w:val="24"/>
                <w:szCs w:val="24"/>
                <w:lang w:val="lv-LV" w:eastAsia="lv-LV"/>
              </w:rPr>
              <w:t xml:space="preserve">.gada </w:t>
            </w:r>
            <w:r w:rsidR="00E662F9">
              <w:rPr>
                <w:rFonts w:ascii="Times New Roman" w:eastAsia="Times New Roman" w:hAnsi="Times New Roman"/>
                <w:sz w:val="24"/>
                <w:szCs w:val="24"/>
                <w:lang w:val="lv-LV" w:eastAsia="lv-LV"/>
              </w:rPr>
              <w:t>decembris</w:t>
            </w:r>
          </w:p>
        </w:tc>
      </w:tr>
      <w:tr w:rsidR="00E70397" w14:paraId="5F024856" w14:textId="77777777" w:rsidTr="00561426">
        <w:trPr>
          <w:trHeight w:val="525"/>
        </w:trPr>
        <w:tc>
          <w:tcPr>
            <w:tcW w:w="593" w:type="dxa"/>
            <w:hideMark/>
          </w:tcPr>
          <w:p w14:paraId="76C7FE6D" w14:textId="46694455" w:rsidR="00E70397" w:rsidRPr="00F902D6" w:rsidRDefault="00E70397" w:rsidP="00E7039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w:t>
            </w:r>
            <w:r w:rsidR="009F00E1">
              <w:rPr>
                <w:rFonts w:ascii="Times New Roman" w:eastAsia="Times New Roman" w:hAnsi="Times New Roman"/>
                <w:sz w:val="24"/>
                <w:szCs w:val="24"/>
                <w:lang w:val="lv-LV" w:eastAsia="lv-LV"/>
              </w:rPr>
              <w:t>2</w:t>
            </w:r>
            <w:r w:rsidRPr="00F902D6">
              <w:rPr>
                <w:rFonts w:ascii="Times New Roman" w:eastAsia="Times New Roman" w:hAnsi="Times New Roman"/>
                <w:sz w:val="24"/>
                <w:szCs w:val="24"/>
                <w:lang w:val="lv-LV" w:eastAsia="lv-LV"/>
              </w:rPr>
              <w:t>.</w:t>
            </w:r>
          </w:p>
        </w:tc>
        <w:tc>
          <w:tcPr>
            <w:tcW w:w="4007" w:type="dxa"/>
            <w:hideMark/>
          </w:tcPr>
          <w:p w14:paraId="7178974D"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5035" w:type="dxa"/>
          </w:tcPr>
          <w:p w14:paraId="3A5160FB" w14:textId="5AC0DDDA"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Papildus izmaksas projekta rezultātu uzturēšana</w:t>
            </w:r>
            <w:r>
              <w:rPr>
                <w:rFonts w:ascii="Times New Roman" w:eastAsia="Times New Roman" w:hAnsi="Times New Roman"/>
                <w:sz w:val="24"/>
                <w:szCs w:val="24"/>
                <w:lang w:val="lv-LV" w:eastAsia="lv-LV"/>
              </w:rPr>
              <w:t>i</w:t>
            </w:r>
            <w:r w:rsidRPr="00FB0789">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nav nepieciešamas</w:t>
            </w:r>
            <w:r w:rsidRPr="00FB0789">
              <w:rPr>
                <w:rFonts w:ascii="Times New Roman" w:eastAsia="Times New Roman" w:hAnsi="Times New Roman"/>
                <w:sz w:val="24"/>
                <w:szCs w:val="24"/>
                <w:lang w:val="lv-LV" w:eastAsia="lv-LV"/>
              </w:rPr>
              <w:t>.</w:t>
            </w:r>
          </w:p>
        </w:tc>
      </w:tr>
      <w:tr w:rsidR="00E70397" w14:paraId="02DEC026" w14:textId="77777777" w:rsidTr="00561426">
        <w:trPr>
          <w:trHeight w:val="525"/>
        </w:trPr>
        <w:tc>
          <w:tcPr>
            <w:tcW w:w="593" w:type="dxa"/>
            <w:hideMark/>
          </w:tcPr>
          <w:p w14:paraId="759DEC32" w14:textId="79564040" w:rsidR="00E70397" w:rsidRPr="00F902D6" w:rsidRDefault="00E70397" w:rsidP="00E70397">
            <w:pPr>
              <w:widowControl/>
              <w:spacing w:before="120" w:after="120" w:line="240" w:lineRule="auto"/>
              <w:jc w:val="center"/>
              <w:rPr>
                <w:rFonts w:ascii="Times New Roman" w:eastAsia="Times New Roman" w:hAnsi="Times New Roman"/>
                <w:sz w:val="24"/>
                <w:szCs w:val="24"/>
                <w:lang w:val="lv-LV" w:eastAsia="lv-LV"/>
              </w:rPr>
            </w:pPr>
            <w:r w:rsidRPr="00F902D6">
              <w:rPr>
                <w:rFonts w:ascii="Times New Roman" w:eastAsia="Times New Roman" w:hAnsi="Times New Roman"/>
                <w:sz w:val="24"/>
                <w:szCs w:val="24"/>
                <w:lang w:val="lv-LV" w:eastAsia="lv-LV"/>
              </w:rPr>
              <w:t>1</w:t>
            </w:r>
            <w:r w:rsidR="009F00E1">
              <w:rPr>
                <w:rFonts w:ascii="Times New Roman" w:eastAsia="Times New Roman" w:hAnsi="Times New Roman"/>
                <w:sz w:val="24"/>
                <w:szCs w:val="24"/>
                <w:lang w:val="lv-LV" w:eastAsia="lv-LV"/>
              </w:rPr>
              <w:t>3</w:t>
            </w:r>
            <w:r w:rsidRPr="00F902D6">
              <w:rPr>
                <w:rFonts w:ascii="Times New Roman" w:eastAsia="Times New Roman" w:hAnsi="Times New Roman"/>
                <w:sz w:val="24"/>
                <w:szCs w:val="24"/>
                <w:lang w:val="lv-LV" w:eastAsia="lv-LV"/>
              </w:rPr>
              <w:t>.</w:t>
            </w:r>
          </w:p>
        </w:tc>
        <w:tc>
          <w:tcPr>
            <w:tcW w:w="4007" w:type="dxa"/>
            <w:hideMark/>
          </w:tcPr>
          <w:p w14:paraId="467B3C04" w14:textId="77777777" w:rsidR="00E70397" w:rsidRPr="00F902D6" w:rsidRDefault="00E70397" w:rsidP="00E70397">
            <w:pPr>
              <w:widowControl/>
              <w:spacing w:before="120" w:after="120" w:line="240" w:lineRule="auto"/>
              <w:jc w:val="both"/>
              <w:rPr>
                <w:rFonts w:ascii="Times New Roman" w:eastAsia="Times New Roman" w:hAnsi="Times New Roman"/>
                <w:sz w:val="24"/>
                <w:szCs w:val="24"/>
                <w:lang w:val="lv-LV" w:eastAsia="lv-LV"/>
              </w:rPr>
            </w:pPr>
            <w:r w:rsidRPr="00F902D6">
              <w:rPr>
                <w:rFonts w:ascii="Times New Roman" w:eastAsia="Times New Roman" w:hAnsi="Times New Roman"/>
                <w:b/>
                <w:bCs/>
                <w:sz w:val="24"/>
                <w:szCs w:val="24"/>
                <w:lang w:val="lv-LV" w:eastAsia="lv-LV"/>
              </w:rPr>
              <w:t>Projekta aktualitāte citiem plānošanas reģioniem</w:t>
            </w:r>
            <w:r w:rsidRPr="00F902D6">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5035" w:type="dxa"/>
          </w:tcPr>
          <w:p w14:paraId="00BA370E" w14:textId="527152CC" w:rsidR="00E70397" w:rsidRPr="00DD5F5B" w:rsidRDefault="00E70397" w:rsidP="00E70397">
            <w:pPr>
              <w:widowControl/>
              <w:spacing w:before="120" w:after="120" w:line="240" w:lineRule="auto"/>
              <w:jc w:val="both"/>
              <w:rPr>
                <w:rFonts w:ascii="Times New Roman" w:hAnsi="Times New Roman"/>
                <w:sz w:val="20"/>
                <w:szCs w:val="20"/>
                <w:lang w:val="lv-LV"/>
              </w:rPr>
            </w:pPr>
            <w:r w:rsidRPr="00DD5F5B">
              <w:rPr>
                <w:rFonts w:ascii="Times New Roman" w:hAnsi="Times New Roman"/>
                <w:sz w:val="24"/>
                <w:szCs w:val="24"/>
                <w:lang w:val="lv-LV"/>
              </w:rPr>
              <w:t xml:space="preserve">Projektā risināmie jautājumi ir vienlīdz nozīmīgi visiem plānošanas reģioniem. </w:t>
            </w:r>
            <w:r w:rsidR="00E662F9">
              <w:rPr>
                <w:rFonts w:ascii="Times New Roman" w:hAnsi="Times New Roman"/>
                <w:sz w:val="24"/>
                <w:szCs w:val="24"/>
                <w:lang w:val="lv-LV"/>
              </w:rPr>
              <w:t xml:space="preserve">Projektā visi plānošanas reģioni piedalās kā partneri. </w:t>
            </w:r>
            <w:r w:rsidRPr="00DD5F5B">
              <w:rPr>
                <w:rFonts w:ascii="Times New Roman" w:hAnsi="Times New Roman"/>
                <w:sz w:val="24"/>
                <w:szCs w:val="24"/>
                <w:lang w:val="lv-LV"/>
              </w:rPr>
              <w:t>Projekta gaitā tiks nodrošināta to informēšana par projekt</w:t>
            </w:r>
            <w:r w:rsidR="00E662F9">
              <w:rPr>
                <w:rFonts w:ascii="Times New Roman" w:hAnsi="Times New Roman"/>
                <w:sz w:val="24"/>
                <w:szCs w:val="24"/>
                <w:lang w:val="lv-LV"/>
              </w:rPr>
              <w:t>a ZPR veicamajām aktivitātēm</w:t>
            </w:r>
            <w:r w:rsidRPr="00DD5F5B">
              <w:rPr>
                <w:rFonts w:ascii="Times New Roman" w:hAnsi="Times New Roman"/>
                <w:sz w:val="24"/>
                <w:szCs w:val="24"/>
                <w:lang w:val="lv-LV"/>
              </w:rPr>
              <w:t xml:space="preserve"> gan u</w:t>
            </w:r>
            <w:r>
              <w:rPr>
                <w:rFonts w:ascii="Times New Roman" w:hAnsi="Times New Roman"/>
                <w:sz w:val="24"/>
                <w:szCs w:val="24"/>
                <w:lang w:val="lv-LV"/>
              </w:rPr>
              <w:t>z</w:t>
            </w:r>
            <w:r w:rsidRPr="00DD5F5B">
              <w:rPr>
                <w:rFonts w:ascii="Times New Roman" w:hAnsi="Times New Roman"/>
                <w:sz w:val="24"/>
                <w:szCs w:val="24"/>
                <w:lang w:val="lv-LV"/>
              </w:rPr>
              <w:t>a</w:t>
            </w:r>
            <w:r>
              <w:rPr>
                <w:rFonts w:ascii="Times New Roman" w:hAnsi="Times New Roman"/>
                <w:sz w:val="24"/>
                <w:szCs w:val="24"/>
                <w:lang w:val="lv-LV"/>
              </w:rPr>
              <w:t>i</w:t>
            </w:r>
            <w:r w:rsidRPr="00DD5F5B">
              <w:rPr>
                <w:rFonts w:ascii="Times New Roman" w:hAnsi="Times New Roman"/>
                <w:sz w:val="24"/>
                <w:szCs w:val="24"/>
                <w:lang w:val="lv-LV"/>
              </w:rPr>
              <w:t xml:space="preserve">cinot kopīgos semināros, gan </w:t>
            </w:r>
            <w:r w:rsidR="00E662F9">
              <w:rPr>
                <w:rFonts w:ascii="Times New Roman" w:hAnsi="Times New Roman"/>
                <w:sz w:val="24"/>
                <w:szCs w:val="24"/>
                <w:lang w:val="lv-LV"/>
              </w:rPr>
              <w:t>veidojot reģionu viedokli ZPR veicamo aktivitāšu jomās.</w:t>
            </w:r>
            <w:r w:rsidRPr="00DD5F5B">
              <w:rPr>
                <w:rFonts w:ascii="Times New Roman" w:hAnsi="Times New Roman"/>
                <w:sz w:val="24"/>
                <w:szCs w:val="24"/>
                <w:lang w:val="lv-LV"/>
              </w:rPr>
              <w:t xml:space="preserve"> </w:t>
            </w:r>
            <w:r>
              <w:rPr>
                <w:rFonts w:ascii="Times New Roman" w:hAnsi="Times New Roman"/>
                <w:sz w:val="24"/>
                <w:szCs w:val="24"/>
                <w:lang w:val="lv-LV"/>
              </w:rPr>
              <w:t xml:space="preserve">Pēc projekta citi plānošanas reģioni </w:t>
            </w:r>
            <w:r w:rsidR="00E662F9">
              <w:rPr>
                <w:rFonts w:ascii="Times New Roman" w:hAnsi="Times New Roman"/>
                <w:sz w:val="24"/>
                <w:szCs w:val="24"/>
                <w:lang w:val="lv-LV"/>
              </w:rPr>
              <w:t xml:space="preserve">un to pašvaldības </w:t>
            </w:r>
            <w:r>
              <w:rPr>
                <w:rFonts w:ascii="Times New Roman" w:hAnsi="Times New Roman"/>
                <w:sz w:val="24"/>
                <w:szCs w:val="24"/>
                <w:lang w:val="lv-LV"/>
              </w:rPr>
              <w:t>tiks informēti par sasniegtajiem rezultātiem līdzīgi, kā visa sabiedrība</w:t>
            </w:r>
            <w:r w:rsidR="00E662F9">
              <w:rPr>
                <w:rFonts w:ascii="Times New Roman" w:hAnsi="Times New Roman"/>
                <w:sz w:val="24"/>
                <w:szCs w:val="24"/>
                <w:lang w:val="lv-LV"/>
              </w:rPr>
              <w:t xml:space="preserve"> un pašvaldības Zemgalē</w:t>
            </w:r>
            <w:r>
              <w:rPr>
                <w:rFonts w:ascii="Times New Roman" w:hAnsi="Times New Roman"/>
                <w:sz w:val="24"/>
                <w:szCs w:val="24"/>
                <w:lang w:val="lv-LV"/>
              </w:rPr>
              <w:t>.</w:t>
            </w:r>
          </w:p>
        </w:tc>
      </w:tr>
    </w:tbl>
    <w:p w14:paraId="367E1DCA" w14:textId="77777777" w:rsidR="00BC40E0" w:rsidRPr="004F24A6" w:rsidRDefault="00BC40E0" w:rsidP="00BC40E0">
      <w:pPr>
        <w:widowControl/>
        <w:spacing w:after="0" w:line="240" w:lineRule="auto"/>
        <w:rPr>
          <w:rFonts w:ascii="Times New Roman" w:eastAsia="Times New Roman" w:hAnsi="Times New Roman"/>
          <w:sz w:val="24"/>
          <w:szCs w:val="24"/>
          <w:lang w:val="lv-LV" w:eastAsia="lv-LV"/>
        </w:rPr>
      </w:pPr>
    </w:p>
    <w:p w14:paraId="5762D68B" w14:textId="73B07114" w:rsidR="00EF2E2C" w:rsidRDefault="00EF2E2C" w:rsidP="00C9233A">
      <w:pPr>
        <w:spacing w:after="60" w:line="240" w:lineRule="auto"/>
        <w:ind w:left="425"/>
        <w:jc w:val="both"/>
        <w:rPr>
          <w:rFonts w:ascii="Times New Roman" w:hAnsi="Times New Roman"/>
          <w:sz w:val="20"/>
          <w:szCs w:val="20"/>
          <w:lang w:val="x-none"/>
        </w:rPr>
      </w:pPr>
    </w:p>
    <w:p w14:paraId="52EEF7C9" w14:textId="6E966C7F" w:rsidR="00C9233A" w:rsidRDefault="00C9233A" w:rsidP="00C9233A">
      <w:pPr>
        <w:spacing w:after="60" w:line="240" w:lineRule="auto"/>
        <w:ind w:left="425"/>
        <w:jc w:val="both"/>
        <w:rPr>
          <w:rFonts w:ascii="Times New Roman" w:hAnsi="Times New Roman"/>
          <w:sz w:val="20"/>
          <w:szCs w:val="20"/>
          <w:lang w:val="x-none"/>
        </w:rPr>
      </w:pPr>
    </w:p>
    <w:p w14:paraId="1BCD3282" w14:textId="606C3906" w:rsidR="00C9233A" w:rsidRDefault="00C9233A" w:rsidP="00C9233A">
      <w:pPr>
        <w:spacing w:after="60" w:line="240" w:lineRule="auto"/>
        <w:ind w:left="425"/>
        <w:jc w:val="both"/>
        <w:rPr>
          <w:rFonts w:ascii="Times New Roman" w:hAnsi="Times New Roman"/>
          <w:sz w:val="20"/>
          <w:szCs w:val="20"/>
          <w:lang w:val="lv-LV"/>
        </w:rPr>
      </w:pPr>
      <w:r>
        <w:rPr>
          <w:rFonts w:ascii="Times New Roman" w:hAnsi="Times New Roman"/>
          <w:sz w:val="20"/>
          <w:szCs w:val="20"/>
          <w:lang w:val="lv-LV"/>
        </w:rPr>
        <w:t xml:space="preserve">ZPR izpilddirektors </w:t>
      </w:r>
      <w:r>
        <w:rPr>
          <w:rFonts w:ascii="Times New Roman" w:hAnsi="Times New Roman"/>
          <w:sz w:val="20"/>
          <w:szCs w:val="20"/>
          <w:lang w:val="lv-LV"/>
        </w:rPr>
        <w:tab/>
      </w:r>
      <w:r>
        <w:rPr>
          <w:rFonts w:ascii="Times New Roman" w:hAnsi="Times New Roman"/>
          <w:sz w:val="20"/>
          <w:szCs w:val="20"/>
          <w:lang w:val="lv-LV"/>
        </w:rPr>
        <w:tab/>
      </w:r>
      <w:r>
        <w:rPr>
          <w:rFonts w:ascii="Times New Roman" w:hAnsi="Times New Roman"/>
          <w:sz w:val="20"/>
          <w:szCs w:val="20"/>
          <w:lang w:val="lv-LV"/>
        </w:rPr>
        <w:tab/>
      </w:r>
      <w:r>
        <w:rPr>
          <w:rFonts w:ascii="Times New Roman" w:hAnsi="Times New Roman"/>
          <w:sz w:val="20"/>
          <w:szCs w:val="20"/>
          <w:lang w:val="lv-LV"/>
        </w:rPr>
        <w:tab/>
        <w:t>V. VEIPS</w:t>
      </w:r>
    </w:p>
    <w:p w14:paraId="32D48ECC" w14:textId="1F76E601" w:rsidR="00C9233A" w:rsidRDefault="00C9233A" w:rsidP="00C9233A">
      <w:pPr>
        <w:spacing w:after="60" w:line="240" w:lineRule="auto"/>
        <w:ind w:left="425"/>
        <w:jc w:val="both"/>
        <w:rPr>
          <w:rFonts w:ascii="Times New Roman" w:hAnsi="Times New Roman"/>
          <w:sz w:val="20"/>
          <w:szCs w:val="20"/>
          <w:lang w:val="lv-LV"/>
        </w:rPr>
      </w:pPr>
    </w:p>
    <w:p w14:paraId="2F626930" w14:textId="631DE8A0" w:rsidR="00C9233A" w:rsidRDefault="00C9233A" w:rsidP="00C9233A">
      <w:pPr>
        <w:spacing w:after="60" w:line="240" w:lineRule="auto"/>
        <w:ind w:left="425"/>
        <w:jc w:val="both"/>
        <w:rPr>
          <w:rFonts w:ascii="Times New Roman" w:hAnsi="Times New Roman"/>
          <w:sz w:val="20"/>
          <w:szCs w:val="20"/>
          <w:lang w:val="lv-LV"/>
        </w:rPr>
      </w:pPr>
      <w:r>
        <w:rPr>
          <w:rFonts w:ascii="Times New Roman" w:hAnsi="Times New Roman"/>
          <w:sz w:val="20"/>
          <w:szCs w:val="20"/>
          <w:lang w:val="lv-LV"/>
        </w:rPr>
        <w:br/>
        <w:t xml:space="preserve">Sagatavoja:  R. Madžulis </w:t>
      </w:r>
    </w:p>
    <w:p w14:paraId="7B511257" w14:textId="44C0ABD3" w:rsidR="00C9233A" w:rsidRDefault="00000000" w:rsidP="00C9233A">
      <w:pPr>
        <w:spacing w:after="60" w:line="240" w:lineRule="auto"/>
        <w:ind w:left="425"/>
        <w:jc w:val="both"/>
        <w:rPr>
          <w:rFonts w:ascii="Times New Roman" w:hAnsi="Times New Roman"/>
          <w:sz w:val="20"/>
          <w:szCs w:val="20"/>
          <w:lang w:val="lv-LV"/>
        </w:rPr>
      </w:pPr>
      <w:hyperlink r:id="rId8" w:history="1">
        <w:r w:rsidR="00C9233A" w:rsidRPr="0023238E">
          <w:rPr>
            <w:rStyle w:val="Hipersaite"/>
            <w:rFonts w:ascii="Times New Roman" w:hAnsi="Times New Roman"/>
            <w:sz w:val="20"/>
            <w:szCs w:val="20"/>
            <w:lang w:val="lv-LV"/>
          </w:rPr>
          <w:t>raitis.madzulis@zpr.gov.lv</w:t>
        </w:r>
      </w:hyperlink>
    </w:p>
    <w:p w14:paraId="5D476CBD" w14:textId="77777777" w:rsidR="00C9233A" w:rsidRPr="00C9233A" w:rsidRDefault="00C9233A" w:rsidP="00C9233A">
      <w:pPr>
        <w:spacing w:after="60" w:line="240" w:lineRule="auto"/>
        <w:ind w:left="425"/>
        <w:jc w:val="both"/>
        <w:rPr>
          <w:rFonts w:ascii="Times New Roman" w:hAnsi="Times New Roman"/>
          <w:sz w:val="20"/>
          <w:szCs w:val="20"/>
          <w:lang w:val="lv-LV"/>
        </w:rPr>
      </w:pPr>
    </w:p>
    <w:sectPr w:rsidR="00C9233A" w:rsidRPr="00C9233A" w:rsidSect="007A1726">
      <w:footerReference w:type="default" r:id="rId9"/>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D2FA4" w14:textId="77777777" w:rsidR="00856682" w:rsidRDefault="00856682">
      <w:pPr>
        <w:spacing w:after="0" w:line="240" w:lineRule="auto"/>
      </w:pPr>
      <w:r>
        <w:separator/>
      </w:r>
    </w:p>
  </w:endnote>
  <w:endnote w:type="continuationSeparator" w:id="0">
    <w:p w14:paraId="312ADD05" w14:textId="77777777" w:rsidR="00856682" w:rsidRDefault="00856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864623"/>
      <w:docPartObj>
        <w:docPartGallery w:val="Page Numbers (Bottom of Page)"/>
        <w:docPartUnique/>
      </w:docPartObj>
    </w:sdtPr>
    <w:sdtEndPr>
      <w:rPr>
        <w:rFonts w:ascii="Times New Roman" w:hAnsi="Times New Roman"/>
        <w:noProof/>
        <w:sz w:val="20"/>
        <w:szCs w:val="20"/>
      </w:rPr>
    </w:sdtEndPr>
    <w:sdtContent>
      <w:p w14:paraId="753AB6F4" w14:textId="057B40D8" w:rsidR="00693274" w:rsidRPr="00693274" w:rsidRDefault="00DD7B26">
        <w:pPr>
          <w:pStyle w:val="Kjene"/>
          <w:jc w:val="center"/>
          <w:rPr>
            <w:rFonts w:ascii="Times New Roman" w:hAnsi="Times New Roman"/>
            <w:sz w:val="20"/>
            <w:szCs w:val="20"/>
          </w:rPr>
        </w:pPr>
        <w:r w:rsidRPr="00693274">
          <w:rPr>
            <w:rFonts w:ascii="Times New Roman" w:hAnsi="Times New Roman"/>
            <w:sz w:val="20"/>
            <w:szCs w:val="20"/>
          </w:rPr>
          <w:fldChar w:fldCharType="begin"/>
        </w:r>
        <w:r w:rsidRPr="00693274">
          <w:rPr>
            <w:rFonts w:ascii="Times New Roman" w:hAnsi="Times New Roman"/>
            <w:sz w:val="20"/>
            <w:szCs w:val="20"/>
          </w:rPr>
          <w:instrText xml:space="preserve"> PAGE   \* MERGEFORMAT </w:instrText>
        </w:r>
        <w:r w:rsidRPr="00693274">
          <w:rPr>
            <w:rFonts w:ascii="Times New Roman" w:hAnsi="Times New Roman"/>
            <w:sz w:val="20"/>
            <w:szCs w:val="20"/>
          </w:rPr>
          <w:fldChar w:fldCharType="separate"/>
        </w:r>
        <w:r w:rsidRPr="00693274">
          <w:rPr>
            <w:rFonts w:ascii="Times New Roman" w:hAnsi="Times New Roman"/>
            <w:noProof/>
            <w:sz w:val="20"/>
            <w:szCs w:val="20"/>
          </w:rPr>
          <w:t>3</w:t>
        </w:r>
        <w:r w:rsidRPr="00693274">
          <w:rPr>
            <w:rFonts w:ascii="Times New Roman" w:hAnsi="Times New Roman"/>
            <w:noProof/>
            <w:sz w:val="20"/>
            <w:szCs w:val="20"/>
          </w:rPr>
          <w:fldChar w:fldCharType="end"/>
        </w:r>
      </w:p>
    </w:sdtContent>
  </w:sdt>
  <w:p w14:paraId="3BACB2AC" w14:textId="77777777" w:rsidR="00693274" w:rsidRDefault="0069327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BAD74" w14:textId="77777777" w:rsidR="00856682" w:rsidRDefault="00856682">
      <w:pPr>
        <w:spacing w:after="0" w:line="240" w:lineRule="auto"/>
      </w:pPr>
      <w:r>
        <w:separator/>
      </w:r>
    </w:p>
  </w:footnote>
  <w:footnote w:type="continuationSeparator" w:id="0">
    <w:p w14:paraId="151E3DD6" w14:textId="77777777" w:rsidR="00856682" w:rsidRDefault="008566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A1C7E"/>
    <w:multiLevelType w:val="hybridMultilevel"/>
    <w:tmpl w:val="717077CA"/>
    <w:lvl w:ilvl="0" w:tplc="4BAC5634">
      <w:start w:val="1"/>
      <w:numFmt w:val="bullet"/>
      <w:lvlText w:val=""/>
      <w:lvlJc w:val="left"/>
      <w:pPr>
        <w:ind w:left="720" w:hanging="360"/>
      </w:pPr>
      <w:rPr>
        <w:rFonts w:ascii="Symbol" w:hAnsi="Symbol" w:hint="default"/>
      </w:rPr>
    </w:lvl>
    <w:lvl w:ilvl="1" w:tplc="98244780" w:tentative="1">
      <w:start w:val="1"/>
      <w:numFmt w:val="bullet"/>
      <w:lvlText w:val="o"/>
      <w:lvlJc w:val="left"/>
      <w:pPr>
        <w:ind w:left="1440" w:hanging="360"/>
      </w:pPr>
      <w:rPr>
        <w:rFonts w:ascii="Courier New" w:hAnsi="Courier New" w:cs="Courier New" w:hint="default"/>
      </w:rPr>
    </w:lvl>
    <w:lvl w:ilvl="2" w:tplc="88DC0052" w:tentative="1">
      <w:start w:val="1"/>
      <w:numFmt w:val="bullet"/>
      <w:lvlText w:val=""/>
      <w:lvlJc w:val="left"/>
      <w:pPr>
        <w:ind w:left="2160" w:hanging="360"/>
      </w:pPr>
      <w:rPr>
        <w:rFonts w:ascii="Wingdings" w:hAnsi="Wingdings" w:hint="default"/>
      </w:rPr>
    </w:lvl>
    <w:lvl w:ilvl="3" w:tplc="CAB28ACA" w:tentative="1">
      <w:start w:val="1"/>
      <w:numFmt w:val="bullet"/>
      <w:lvlText w:val=""/>
      <w:lvlJc w:val="left"/>
      <w:pPr>
        <w:ind w:left="2880" w:hanging="360"/>
      </w:pPr>
      <w:rPr>
        <w:rFonts w:ascii="Symbol" w:hAnsi="Symbol" w:hint="default"/>
      </w:rPr>
    </w:lvl>
    <w:lvl w:ilvl="4" w:tplc="CE0060FE" w:tentative="1">
      <w:start w:val="1"/>
      <w:numFmt w:val="bullet"/>
      <w:lvlText w:val="o"/>
      <w:lvlJc w:val="left"/>
      <w:pPr>
        <w:ind w:left="3600" w:hanging="360"/>
      </w:pPr>
      <w:rPr>
        <w:rFonts w:ascii="Courier New" w:hAnsi="Courier New" w:cs="Courier New" w:hint="default"/>
      </w:rPr>
    </w:lvl>
    <w:lvl w:ilvl="5" w:tplc="74CC1710" w:tentative="1">
      <w:start w:val="1"/>
      <w:numFmt w:val="bullet"/>
      <w:lvlText w:val=""/>
      <w:lvlJc w:val="left"/>
      <w:pPr>
        <w:ind w:left="4320" w:hanging="360"/>
      </w:pPr>
      <w:rPr>
        <w:rFonts w:ascii="Wingdings" w:hAnsi="Wingdings" w:hint="default"/>
      </w:rPr>
    </w:lvl>
    <w:lvl w:ilvl="6" w:tplc="258CD054" w:tentative="1">
      <w:start w:val="1"/>
      <w:numFmt w:val="bullet"/>
      <w:lvlText w:val=""/>
      <w:lvlJc w:val="left"/>
      <w:pPr>
        <w:ind w:left="5040" w:hanging="360"/>
      </w:pPr>
      <w:rPr>
        <w:rFonts w:ascii="Symbol" w:hAnsi="Symbol" w:hint="default"/>
      </w:rPr>
    </w:lvl>
    <w:lvl w:ilvl="7" w:tplc="C4768208" w:tentative="1">
      <w:start w:val="1"/>
      <w:numFmt w:val="bullet"/>
      <w:lvlText w:val="o"/>
      <w:lvlJc w:val="left"/>
      <w:pPr>
        <w:ind w:left="5760" w:hanging="360"/>
      </w:pPr>
      <w:rPr>
        <w:rFonts w:ascii="Courier New" w:hAnsi="Courier New" w:cs="Courier New" w:hint="default"/>
      </w:rPr>
    </w:lvl>
    <w:lvl w:ilvl="8" w:tplc="083EA41C" w:tentative="1">
      <w:start w:val="1"/>
      <w:numFmt w:val="bullet"/>
      <w:lvlText w:val=""/>
      <w:lvlJc w:val="left"/>
      <w:pPr>
        <w:ind w:left="6480" w:hanging="360"/>
      </w:pPr>
      <w:rPr>
        <w:rFonts w:ascii="Wingdings" w:hAnsi="Wingdings" w:hint="default"/>
      </w:rPr>
    </w:lvl>
  </w:abstractNum>
  <w:abstractNum w:abstractNumId="1" w15:restartNumberingAfterBreak="0">
    <w:nsid w:val="0F306768"/>
    <w:multiLevelType w:val="hybridMultilevel"/>
    <w:tmpl w:val="BC9E80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594F794C"/>
    <w:multiLevelType w:val="hybridMultilevel"/>
    <w:tmpl w:val="325EC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F87E06"/>
    <w:multiLevelType w:val="hybridMultilevel"/>
    <w:tmpl w:val="DC4E3822"/>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78233595"/>
    <w:multiLevelType w:val="multilevel"/>
    <w:tmpl w:val="89004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3831032">
    <w:abstractNumId w:val="0"/>
  </w:num>
  <w:num w:numId="2" w16cid:durableId="1582251753">
    <w:abstractNumId w:val="1"/>
  </w:num>
  <w:num w:numId="3" w16cid:durableId="564948221">
    <w:abstractNumId w:val="4"/>
  </w:num>
  <w:num w:numId="4" w16cid:durableId="428549377">
    <w:abstractNumId w:val="2"/>
  </w:num>
  <w:num w:numId="5" w16cid:durableId="8239375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113C1"/>
    <w:rsid w:val="00020B3F"/>
    <w:rsid w:val="000A3970"/>
    <w:rsid w:val="000D642E"/>
    <w:rsid w:val="000E5064"/>
    <w:rsid w:val="00122DF2"/>
    <w:rsid w:val="0012474F"/>
    <w:rsid w:val="001410E5"/>
    <w:rsid w:val="00147658"/>
    <w:rsid w:val="001C42E3"/>
    <w:rsid w:val="001D7D7E"/>
    <w:rsid w:val="00212D2D"/>
    <w:rsid w:val="00214E77"/>
    <w:rsid w:val="002A6215"/>
    <w:rsid w:val="002B5F49"/>
    <w:rsid w:val="002C2B63"/>
    <w:rsid w:val="0032766E"/>
    <w:rsid w:val="003573D3"/>
    <w:rsid w:val="00361482"/>
    <w:rsid w:val="003B2500"/>
    <w:rsid w:val="003D3BCC"/>
    <w:rsid w:val="003D467F"/>
    <w:rsid w:val="003F1DB8"/>
    <w:rsid w:val="003F6F02"/>
    <w:rsid w:val="004132A8"/>
    <w:rsid w:val="004171A4"/>
    <w:rsid w:val="00461639"/>
    <w:rsid w:val="00470D19"/>
    <w:rsid w:val="00485375"/>
    <w:rsid w:val="004919C4"/>
    <w:rsid w:val="00496214"/>
    <w:rsid w:val="00496376"/>
    <w:rsid w:val="004A2455"/>
    <w:rsid w:val="004E7EE2"/>
    <w:rsid w:val="004F24A6"/>
    <w:rsid w:val="00561426"/>
    <w:rsid w:val="005705A6"/>
    <w:rsid w:val="005A49D1"/>
    <w:rsid w:val="005B12C8"/>
    <w:rsid w:val="005D043D"/>
    <w:rsid w:val="005D0D5B"/>
    <w:rsid w:val="005D3BBB"/>
    <w:rsid w:val="005E6DE7"/>
    <w:rsid w:val="006004EB"/>
    <w:rsid w:val="006249A9"/>
    <w:rsid w:val="00650C14"/>
    <w:rsid w:val="00693274"/>
    <w:rsid w:val="00696209"/>
    <w:rsid w:val="00697D88"/>
    <w:rsid w:val="006B6CAB"/>
    <w:rsid w:val="006B6F24"/>
    <w:rsid w:val="0071344D"/>
    <w:rsid w:val="0074576A"/>
    <w:rsid w:val="0075095B"/>
    <w:rsid w:val="00752CE5"/>
    <w:rsid w:val="00760B3C"/>
    <w:rsid w:val="00770924"/>
    <w:rsid w:val="007A1726"/>
    <w:rsid w:val="007B0C32"/>
    <w:rsid w:val="007B3A00"/>
    <w:rsid w:val="007E024A"/>
    <w:rsid w:val="00802F30"/>
    <w:rsid w:val="00817DE0"/>
    <w:rsid w:val="0082160C"/>
    <w:rsid w:val="00843A26"/>
    <w:rsid w:val="00851697"/>
    <w:rsid w:val="00856682"/>
    <w:rsid w:val="0087011B"/>
    <w:rsid w:val="0088702B"/>
    <w:rsid w:val="008E0E17"/>
    <w:rsid w:val="009259AC"/>
    <w:rsid w:val="00946B19"/>
    <w:rsid w:val="009525EC"/>
    <w:rsid w:val="00952770"/>
    <w:rsid w:val="00993CCB"/>
    <w:rsid w:val="009A7B39"/>
    <w:rsid w:val="009E7EC0"/>
    <w:rsid w:val="009F00E1"/>
    <w:rsid w:val="00A12FE6"/>
    <w:rsid w:val="00A13D12"/>
    <w:rsid w:val="00A35CAF"/>
    <w:rsid w:val="00A43B0B"/>
    <w:rsid w:val="00AA1767"/>
    <w:rsid w:val="00AA33AD"/>
    <w:rsid w:val="00AC489E"/>
    <w:rsid w:val="00AD3C8B"/>
    <w:rsid w:val="00B067B2"/>
    <w:rsid w:val="00B514C8"/>
    <w:rsid w:val="00B56837"/>
    <w:rsid w:val="00B63CD5"/>
    <w:rsid w:val="00B749D0"/>
    <w:rsid w:val="00B95665"/>
    <w:rsid w:val="00B95D30"/>
    <w:rsid w:val="00BA1F2A"/>
    <w:rsid w:val="00BA5A35"/>
    <w:rsid w:val="00BC40E0"/>
    <w:rsid w:val="00BD33FD"/>
    <w:rsid w:val="00C13351"/>
    <w:rsid w:val="00C31D67"/>
    <w:rsid w:val="00C47FB7"/>
    <w:rsid w:val="00C55E9C"/>
    <w:rsid w:val="00C661B4"/>
    <w:rsid w:val="00C73FA7"/>
    <w:rsid w:val="00C74911"/>
    <w:rsid w:val="00C8515C"/>
    <w:rsid w:val="00C86128"/>
    <w:rsid w:val="00C9233A"/>
    <w:rsid w:val="00CA5DFF"/>
    <w:rsid w:val="00CC4ED8"/>
    <w:rsid w:val="00CC69FE"/>
    <w:rsid w:val="00D440E9"/>
    <w:rsid w:val="00D5786F"/>
    <w:rsid w:val="00D651FD"/>
    <w:rsid w:val="00D66037"/>
    <w:rsid w:val="00DA4264"/>
    <w:rsid w:val="00DB07E4"/>
    <w:rsid w:val="00DB0C79"/>
    <w:rsid w:val="00DC42BC"/>
    <w:rsid w:val="00DD5F5B"/>
    <w:rsid w:val="00DD7B26"/>
    <w:rsid w:val="00DE5865"/>
    <w:rsid w:val="00E07372"/>
    <w:rsid w:val="00E662F9"/>
    <w:rsid w:val="00E70397"/>
    <w:rsid w:val="00E765AA"/>
    <w:rsid w:val="00EA3A45"/>
    <w:rsid w:val="00ED02FC"/>
    <w:rsid w:val="00EF2E2C"/>
    <w:rsid w:val="00F06AFF"/>
    <w:rsid w:val="00F11BBA"/>
    <w:rsid w:val="00F3507F"/>
    <w:rsid w:val="00F902D6"/>
    <w:rsid w:val="00FB61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9327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93274"/>
    <w:rPr>
      <w:rFonts w:ascii="Calibri" w:eastAsia="Calibri" w:hAnsi="Calibri" w:cs="Times New Roman"/>
      <w:lang w:val="en-US"/>
    </w:rPr>
  </w:style>
  <w:style w:type="paragraph" w:styleId="Kjene">
    <w:name w:val="footer"/>
    <w:basedOn w:val="Parasts"/>
    <w:link w:val="KjeneRakstz"/>
    <w:uiPriority w:val="99"/>
    <w:unhideWhenUsed/>
    <w:rsid w:val="0069327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93274"/>
    <w:rPr>
      <w:rFonts w:ascii="Calibri" w:eastAsia="Calibri" w:hAnsi="Calibri" w:cs="Times New Roman"/>
      <w:lang w:val="en-US"/>
    </w:rPr>
  </w:style>
  <w:style w:type="paragraph" w:styleId="Prskatjums">
    <w:name w:val="Revision"/>
    <w:hidden/>
    <w:uiPriority w:val="99"/>
    <w:semiHidden/>
    <w:rsid w:val="001C42E3"/>
    <w:pPr>
      <w:spacing w:after="0" w:line="240" w:lineRule="auto"/>
    </w:pPr>
    <w:rPr>
      <w:rFonts w:ascii="Calibri" w:eastAsia="Calibri" w:hAnsi="Calibri" w:cs="Times New Roman"/>
      <w:lang w:val="en-US"/>
    </w:rPr>
  </w:style>
  <w:style w:type="paragraph" w:styleId="Sarakstarindkopa">
    <w:name w:val="List Paragraph"/>
    <w:aliases w:val="1st level - Bullet List Paragraph,Paragrafo elenco,List Paragraph1,List Paragraph11,Lettre d'introduction,Medium Grid 1 - Accent 21,Normal bullet 2,Bullet list,Numbered List,Paragraphe de liste 2,Reference list,Paragraph,Bullet EY,2"/>
    <w:basedOn w:val="Parasts"/>
    <w:link w:val="SarakstarindkopaRakstz"/>
    <w:uiPriority w:val="34"/>
    <w:qFormat/>
    <w:rsid w:val="00C47FB7"/>
    <w:pPr>
      <w:ind w:left="720"/>
      <w:contextualSpacing/>
    </w:pPr>
  </w:style>
  <w:style w:type="character" w:styleId="Hipersaite">
    <w:name w:val="Hyperlink"/>
    <w:basedOn w:val="Noklusjumarindkopasfonts"/>
    <w:uiPriority w:val="99"/>
    <w:unhideWhenUsed/>
    <w:rsid w:val="00DD5F5B"/>
    <w:rPr>
      <w:color w:val="0563C1" w:themeColor="hyperlink"/>
      <w:u w:val="single"/>
    </w:rPr>
  </w:style>
  <w:style w:type="character" w:styleId="Neatrisintapieminana">
    <w:name w:val="Unresolved Mention"/>
    <w:basedOn w:val="Noklusjumarindkopasfonts"/>
    <w:uiPriority w:val="99"/>
    <w:semiHidden/>
    <w:unhideWhenUsed/>
    <w:rsid w:val="00DD5F5B"/>
    <w:rPr>
      <w:color w:val="605E5C"/>
      <w:shd w:val="clear" w:color="auto" w:fill="E1DFDD"/>
    </w:rPr>
  </w:style>
  <w:style w:type="paragraph" w:customStyle="1" w:styleId="Default">
    <w:name w:val="Default"/>
    <w:rsid w:val="004919C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arakstarindkopaRakstz">
    <w:name w:val="Saraksta rindkopa Rakstz."/>
    <w:aliases w:val="1st level - Bullet List Paragraph Rakstz.,Paragrafo elenco Rakstz.,List Paragraph1 Rakstz.,List Paragraph11 Rakstz.,Lettre d'introduction Rakstz.,Medium Grid 1 - Accent 21 Rakstz.,Normal bullet 2 Rakstz.,Bullet list Rakstz."/>
    <w:link w:val="Sarakstarindkopa"/>
    <w:uiPriority w:val="34"/>
    <w:qFormat/>
    <w:locked/>
    <w:rsid w:val="00BD33FD"/>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tis.madzulis@zpr.gov.lv" TargetMode="External"/><Relationship Id="rId3" Type="http://schemas.openxmlformats.org/officeDocument/2006/relationships/settings" Target="settings.xml"/><Relationship Id="rId7" Type="http://schemas.openxmlformats.org/officeDocument/2006/relationships/hyperlink" Target="https://cinea.ec.europa.eu/publications/digital-publications/introducing-life-strategic-projects-sips-snaps_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1110</Words>
  <Characters>6333</Characters>
  <Application>Microsoft Office Word</Application>
  <DocSecurity>0</DocSecurity>
  <Lines>52</Lines>
  <Paragraphs>14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Inese Čerpakovska</dc:creator>
  <cp:lastModifiedBy>Santa Ozola</cp:lastModifiedBy>
  <cp:revision>3</cp:revision>
  <cp:lastPrinted>2026-02-16T07:05:00Z</cp:lastPrinted>
  <dcterms:created xsi:type="dcterms:W3CDTF">2026-02-11T11:08:00Z</dcterms:created>
  <dcterms:modified xsi:type="dcterms:W3CDTF">2026-02-16T08:04:00Z</dcterms:modified>
</cp:coreProperties>
</file>